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8C76B">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北京维康慈善基金会</w:t>
      </w:r>
    </w:p>
    <w:p w14:paraId="45FA5430">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反腐败反贿赂</w:t>
      </w:r>
      <w:r>
        <w:rPr>
          <w:rFonts w:hint="eastAsia" w:ascii="宋体" w:hAnsi="宋体" w:eastAsia="宋体" w:cs="宋体"/>
          <w:b/>
          <w:bCs/>
          <w:sz w:val="44"/>
          <w:szCs w:val="44"/>
          <w:lang w:val="en-US" w:eastAsia="zh-CN"/>
        </w:rPr>
        <w:t>管理</w:t>
      </w:r>
      <w:r>
        <w:rPr>
          <w:rFonts w:hint="eastAsia" w:ascii="宋体" w:hAnsi="宋体" w:eastAsia="宋体" w:cs="宋体"/>
          <w:b/>
          <w:bCs/>
          <w:sz w:val="44"/>
          <w:szCs w:val="44"/>
          <w:lang w:val="en-US" w:eastAsia="zh-CN"/>
        </w:rPr>
        <w:t>制度</w:t>
      </w:r>
    </w:p>
    <w:p w14:paraId="20670602">
      <w:pPr>
        <w:spacing w:line="360" w:lineRule="auto"/>
        <w:ind w:firstLine="561" w:firstLineChars="200"/>
        <w:jc w:val="center"/>
        <w:rPr>
          <w:rFonts w:hint="eastAsia" w:ascii="宋体" w:hAnsi="宋体" w:eastAsia="宋体" w:cs="宋体"/>
          <w:b/>
          <w:bCs/>
          <w:sz w:val="28"/>
          <w:szCs w:val="28"/>
        </w:rPr>
      </w:pPr>
      <w:r>
        <w:rPr>
          <w:rFonts w:hint="eastAsia" w:ascii="宋体" w:hAnsi="宋体" w:eastAsia="宋体" w:cs="宋体"/>
          <w:b/>
          <w:bCs/>
          <w:sz w:val="28"/>
          <w:szCs w:val="28"/>
        </w:rPr>
        <w:t>第一章 总则</w:t>
      </w:r>
    </w:p>
    <w:p w14:paraId="2B5E2D4E">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sz w:val="28"/>
          <w:szCs w:val="28"/>
        </w:rPr>
        <w:t xml:space="preserve"> 为促进</w:t>
      </w:r>
      <w:r>
        <w:rPr>
          <w:rFonts w:hint="eastAsia" w:ascii="宋体" w:hAnsi="宋体" w:eastAsia="宋体" w:cs="宋体"/>
          <w:sz w:val="28"/>
          <w:szCs w:val="28"/>
          <w:lang w:val="en-US" w:eastAsia="zh-CN"/>
        </w:rPr>
        <w:t>北京维康慈善基金会</w:t>
      </w:r>
      <w:r>
        <w:rPr>
          <w:rFonts w:hint="eastAsia" w:ascii="宋体" w:hAnsi="宋体" w:eastAsia="宋体" w:cs="宋体"/>
          <w:sz w:val="28"/>
          <w:szCs w:val="28"/>
        </w:rPr>
        <w:t>健康持续发展，履行廉洁从业职责共同营造良好的办公环境与</w:t>
      </w:r>
      <w:r>
        <w:rPr>
          <w:rFonts w:hint="eastAsia" w:ascii="宋体" w:hAnsi="宋体" w:eastAsia="宋体" w:cs="宋体"/>
          <w:sz w:val="28"/>
          <w:szCs w:val="28"/>
          <w:lang w:eastAsia="zh-CN"/>
        </w:rPr>
        <w:t>严明职</w:t>
      </w:r>
      <w:r>
        <w:rPr>
          <w:rFonts w:hint="eastAsia" w:ascii="宋体" w:hAnsi="宋体" w:eastAsia="宋体" w:cs="宋体"/>
          <w:sz w:val="28"/>
          <w:szCs w:val="28"/>
        </w:rPr>
        <w:t>业纪律，特制定本</w:t>
      </w:r>
      <w:r>
        <w:rPr>
          <w:rFonts w:hint="eastAsia" w:ascii="宋体" w:hAnsi="宋体" w:eastAsia="宋体" w:cs="宋体"/>
          <w:sz w:val="28"/>
          <w:szCs w:val="28"/>
          <w:lang w:val="en-US" w:eastAsia="zh-CN"/>
        </w:rPr>
        <w:t>制度</w:t>
      </w:r>
      <w:r>
        <w:rPr>
          <w:rFonts w:hint="eastAsia" w:ascii="宋体" w:hAnsi="宋体" w:eastAsia="宋体" w:cs="宋体"/>
          <w:sz w:val="28"/>
          <w:szCs w:val="28"/>
        </w:rPr>
        <w:t>。</w:t>
      </w:r>
      <w:bookmarkStart w:id="0" w:name="_GoBack"/>
      <w:bookmarkEnd w:id="0"/>
    </w:p>
    <w:p w14:paraId="56FCD41D">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 xml:space="preserve">第二条 </w:t>
      </w:r>
      <w:r>
        <w:rPr>
          <w:rFonts w:hint="eastAsia" w:ascii="宋体" w:hAnsi="宋体" w:eastAsia="宋体" w:cs="宋体"/>
          <w:sz w:val="28"/>
          <w:szCs w:val="28"/>
        </w:rPr>
        <w:t>在基金会内从事物料采购、委外协助、对外合作、项目管理等所有的经济活动以及人、财、物管理过程中适用本</w:t>
      </w:r>
      <w:r>
        <w:rPr>
          <w:rFonts w:hint="eastAsia" w:ascii="宋体" w:hAnsi="宋体" w:eastAsia="宋体" w:cs="宋体"/>
          <w:sz w:val="28"/>
          <w:szCs w:val="28"/>
          <w:lang w:val="en-US" w:eastAsia="zh-CN"/>
        </w:rPr>
        <w:t>制度</w:t>
      </w:r>
      <w:r>
        <w:rPr>
          <w:rFonts w:hint="eastAsia" w:ascii="宋体" w:hAnsi="宋体" w:eastAsia="宋体" w:cs="宋体"/>
          <w:sz w:val="28"/>
          <w:szCs w:val="28"/>
        </w:rPr>
        <w:t>。</w:t>
      </w:r>
    </w:p>
    <w:p w14:paraId="3C624104">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第三条</w:t>
      </w:r>
      <w:r>
        <w:rPr>
          <w:rFonts w:hint="eastAsia" w:ascii="宋体" w:hAnsi="宋体" w:eastAsia="宋体" w:cs="宋体"/>
          <w:sz w:val="28"/>
          <w:szCs w:val="28"/>
        </w:rPr>
        <w:t xml:space="preserve"> 本</w:t>
      </w:r>
      <w:r>
        <w:rPr>
          <w:rFonts w:hint="eastAsia" w:ascii="宋体" w:hAnsi="宋体" w:eastAsia="宋体" w:cs="宋体"/>
          <w:sz w:val="28"/>
          <w:szCs w:val="28"/>
          <w:lang w:val="en-US" w:eastAsia="zh-CN"/>
        </w:rPr>
        <w:t>制度</w:t>
      </w:r>
      <w:r>
        <w:rPr>
          <w:rFonts w:hint="eastAsia" w:ascii="宋体" w:hAnsi="宋体" w:eastAsia="宋体" w:cs="宋体"/>
          <w:sz w:val="28"/>
          <w:szCs w:val="28"/>
        </w:rPr>
        <w:t>适用于基金会所有人员。</w:t>
      </w:r>
    </w:p>
    <w:p w14:paraId="2065002F">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第四条</w:t>
      </w:r>
      <w:r>
        <w:rPr>
          <w:rFonts w:hint="eastAsia" w:ascii="宋体" w:hAnsi="宋体" w:eastAsia="宋体" w:cs="宋体"/>
          <w:sz w:val="28"/>
          <w:szCs w:val="28"/>
        </w:rPr>
        <w:t xml:space="preserve"> 反腐败反贿赂的目的：</w:t>
      </w:r>
    </w:p>
    <w:p w14:paraId="5DC4DAB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（一）预防和治理贿赂腐败行为，</w:t>
      </w:r>
      <w:r>
        <w:rPr>
          <w:rFonts w:hint="eastAsia" w:ascii="宋体" w:hAnsi="宋体" w:eastAsia="宋体" w:cs="宋体"/>
          <w:sz w:val="28"/>
          <w:szCs w:val="28"/>
          <w:lang w:eastAsia="zh-CN"/>
        </w:rPr>
        <w:t>制度</w:t>
      </w:r>
      <w:r>
        <w:rPr>
          <w:rFonts w:hint="eastAsia" w:ascii="宋体" w:hAnsi="宋体" w:eastAsia="宋体" w:cs="宋体"/>
          <w:sz w:val="28"/>
          <w:szCs w:val="28"/>
        </w:rPr>
        <w:t>基金会工作人员的行为，防范法律风险；</w:t>
      </w:r>
    </w:p>
    <w:p w14:paraId="5E55C2C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（二）进一步完善基金会反商业贿赂相关</w:t>
      </w:r>
      <w:r>
        <w:rPr>
          <w:rFonts w:hint="eastAsia" w:ascii="宋体" w:hAnsi="宋体" w:eastAsia="宋体" w:cs="宋体"/>
          <w:sz w:val="28"/>
          <w:szCs w:val="28"/>
          <w:lang w:val="en-US" w:eastAsia="zh-CN"/>
        </w:rPr>
        <w:t>制度</w:t>
      </w:r>
      <w:r>
        <w:rPr>
          <w:rFonts w:hint="eastAsia" w:ascii="宋体" w:hAnsi="宋体" w:eastAsia="宋体" w:cs="宋体"/>
          <w:sz w:val="28"/>
          <w:szCs w:val="28"/>
          <w:lang w:val="en-US" w:eastAsia="zh-CN"/>
        </w:rPr>
        <w:t>及制度</w:t>
      </w:r>
      <w:r>
        <w:rPr>
          <w:rFonts w:hint="eastAsia" w:ascii="宋体" w:hAnsi="宋体" w:eastAsia="宋体" w:cs="宋体"/>
          <w:sz w:val="28"/>
          <w:szCs w:val="28"/>
        </w:rPr>
        <w:t>建设，提高员工的法律意识；</w:t>
      </w:r>
    </w:p>
    <w:p w14:paraId="199AC97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（三）提高员工素质，自觉防范和抵制贿赂腐败行为，维护基金会的形象和声誉。</w:t>
      </w:r>
    </w:p>
    <w:p w14:paraId="622FE898">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sz w:val="28"/>
          <w:szCs w:val="28"/>
        </w:rPr>
        <w:t xml:space="preserve"> 防治腐败、贿赂管理工作遵循统一领导，分级负责，严密组织，综合治理的原则。</w:t>
      </w:r>
    </w:p>
    <w:p w14:paraId="62FAED8D">
      <w:pPr>
        <w:spacing w:line="360" w:lineRule="auto"/>
        <w:ind w:firstLine="561" w:firstLineChars="200"/>
        <w:jc w:val="center"/>
        <w:rPr>
          <w:rFonts w:hint="eastAsia" w:ascii="宋体" w:hAnsi="宋体" w:eastAsia="宋体" w:cs="宋体"/>
          <w:b/>
          <w:bCs/>
          <w:sz w:val="28"/>
          <w:szCs w:val="28"/>
        </w:rPr>
      </w:pPr>
      <w:r>
        <w:rPr>
          <w:rFonts w:hint="eastAsia" w:ascii="宋体" w:hAnsi="宋体" w:eastAsia="宋体" w:cs="宋体"/>
          <w:b/>
          <w:bCs/>
          <w:sz w:val="28"/>
          <w:szCs w:val="28"/>
        </w:rPr>
        <w:t>第二章 腐败、贿赂行为</w:t>
      </w:r>
    </w:p>
    <w:p w14:paraId="4F782E5C">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sz w:val="28"/>
          <w:szCs w:val="28"/>
        </w:rPr>
        <w:t xml:space="preserve"> 本基金会禁止行为</w:t>
      </w:r>
    </w:p>
    <w:p w14:paraId="50976E1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1、谋取个人不正当利益，给予他人或有关基金会财物及不正当商业利益的行为；</w:t>
      </w:r>
    </w:p>
    <w:p w14:paraId="3061BC0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2、基金会工作人员在经济往来中，利用职务之便，索取他人财物或者非法收受他人财物以及将各种名义的回扣、手续费等纳入个人所有，并为他人谋取利益的行为；</w:t>
      </w:r>
    </w:p>
    <w:p w14:paraId="0204171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3、利用职务之便，侵吞、窃取或以其他手段将本单位财物非法</w:t>
      </w:r>
      <w:r>
        <w:rPr>
          <w:rFonts w:hint="eastAsia" w:ascii="宋体" w:hAnsi="宋体" w:eastAsia="宋体" w:cs="宋体"/>
          <w:sz w:val="28"/>
          <w:szCs w:val="28"/>
          <w:lang w:eastAsia="zh-CN"/>
        </w:rPr>
        <w:t>占为己有</w:t>
      </w:r>
      <w:r>
        <w:rPr>
          <w:rFonts w:hint="eastAsia" w:ascii="宋体" w:hAnsi="宋体" w:eastAsia="宋体" w:cs="宋体"/>
          <w:sz w:val="28"/>
          <w:szCs w:val="28"/>
        </w:rPr>
        <w:t>的行为；</w:t>
      </w:r>
    </w:p>
    <w:p w14:paraId="71F66A4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4、基金会工作人员利用职务之便，挪用本单位资金归个人使用或者借贷给他人（组织）进行营利的行为；</w:t>
      </w:r>
    </w:p>
    <w:p w14:paraId="155803F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5、与基金会进行任何关联交易的行为（在此特指不合规的利益输送行为）；</w:t>
      </w:r>
    </w:p>
    <w:p w14:paraId="6C9D8B0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6、利用职务上的便利或者徇私舞弊、滥用职权、玩忽职守，妨害基金会的正常活动，损害公众对基金会工作人员职务活动客观公正性的信赖，致使基金会遭受重大损失的行为；</w:t>
      </w:r>
    </w:p>
    <w:p w14:paraId="72EB530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7、通过赌博，以及假借各种费用名义给予、收受财物或者其他利益的行为；</w:t>
      </w:r>
    </w:p>
    <w:p w14:paraId="48DCF21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8、不正当的吃请行为；</w:t>
      </w:r>
    </w:p>
    <w:p w14:paraId="5F40E96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9、不正当送礼、收礼的行为；</w:t>
      </w:r>
    </w:p>
    <w:p w14:paraId="5050DD3A">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10、其他违反法律、法规的行为。</w:t>
      </w:r>
    </w:p>
    <w:p w14:paraId="527D6E99">
      <w:pPr>
        <w:spacing w:line="360" w:lineRule="auto"/>
        <w:ind w:firstLine="560" w:firstLineChars="200"/>
        <w:jc w:val="center"/>
        <w:rPr>
          <w:rFonts w:hint="eastAsia" w:ascii="宋体" w:hAnsi="宋体" w:eastAsia="宋体" w:cs="宋体"/>
          <w:b/>
          <w:bCs/>
          <w:sz w:val="28"/>
          <w:szCs w:val="28"/>
        </w:rPr>
      </w:pPr>
      <w:r>
        <w:rPr>
          <w:rFonts w:hint="eastAsia" w:ascii="宋体" w:hAnsi="宋体" w:eastAsia="宋体" w:cs="宋体"/>
          <w:sz w:val="28"/>
          <w:szCs w:val="28"/>
        </w:rPr>
        <w:br w:type="textWrapping"/>
      </w:r>
      <w:r>
        <w:rPr>
          <w:rFonts w:hint="eastAsia" w:ascii="宋体" w:hAnsi="宋体" w:eastAsia="宋体" w:cs="宋体"/>
          <w:b/>
          <w:bCs/>
          <w:sz w:val="28"/>
          <w:szCs w:val="28"/>
        </w:rPr>
        <w:t>第三章 腐败、贿赂处理规定</w:t>
      </w:r>
    </w:p>
    <w:p w14:paraId="3108BF98">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sz w:val="28"/>
          <w:szCs w:val="28"/>
        </w:rPr>
        <w:t xml:space="preserve"> 处理原则</w:t>
      </w:r>
    </w:p>
    <w:p w14:paraId="37AB062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（一）一票否决：基金会对于违反基金会规定的相关行为，必须追回损失；情节严重的，作辞退处理；触犯法律的，移交司法机关追责。</w:t>
      </w:r>
    </w:p>
    <w:p w14:paraId="3718018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（二）领导连带责任：对于下属的腐败、贿赂行为，基金会将视情节轻重，追究其管理失职责任；情节特别严重的，移交司法机关处理</w:t>
      </w:r>
      <w:r>
        <w:rPr>
          <w:rFonts w:hint="eastAsia" w:ascii="宋体" w:hAnsi="宋体" w:eastAsia="宋体" w:cs="宋体"/>
          <w:sz w:val="28"/>
          <w:szCs w:val="28"/>
          <w:lang w:eastAsia="zh-CN"/>
        </w:rPr>
        <w:t>；</w:t>
      </w:r>
    </w:p>
    <w:p w14:paraId="2EFE649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（三）损失追回原则：对于各类腐败、贿赂行为，必须追回所造成的全部直接损失，并对间接损失索赔。</w:t>
      </w:r>
    </w:p>
    <w:p w14:paraId="7065CD91">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sz w:val="28"/>
          <w:szCs w:val="28"/>
        </w:rPr>
        <w:t xml:space="preserve"> 禁止索贿行为，索取或者暗示合作方给予好处的行为、对方不给好处就故意刁难等行为，一经查实，予以劝退处理。</w:t>
      </w:r>
    </w:p>
    <w:p w14:paraId="0C8C3647">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 xml:space="preserve">第九条 </w:t>
      </w:r>
      <w:r>
        <w:rPr>
          <w:rFonts w:hint="eastAsia" w:ascii="宋体" w:hAnsi="宋体" w:eastAsia="宋体" w:cs="宋体"/>
          <w:sz w:val="28"/>
          <w:szCs w:val="28"/>
        </w:rPr>
        <w:t>对于</w:t>
      </w:r>
      <w:r>
        <w:rPr>
          <w:rFonts w:hint="eastAsia" w:ascii="宋体" w:hAnsi="宋体" w:eastAsia="宋体" w:cs="宋体"/>
          <w:sz w:val="28"/>
          <w:szCs w:val="28"/>
          <w:lang w:eastAsia="zh-CN"/>
        </w:rPr>
        <w:t>涉案人员</w:t>
      </w:r>
      <w:r>
        <w:rPr>
          <w:rFonts w:hint="eastAsia" w:ascii="宋体" w:hAnsi="宋体" w:eastAsia="宋体" w:cs="宋体"/>
          <w:sz w:val="28"/>
          <w:szCs w:val="28"/>
        </w:rPr>
        <w:t>，扣除当月全额绩效工资，并直接开除；情节严重的直接移交司法机关。</w:t>
      </w:r>
    </w:p>
    <w:p w14:paraId="43B57786">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rPr>
        <w:t xml:space="preserve"> 对于腐败行为违反《</w:t>
      </w:r>
      <w:r>
        <w:rPr>
          <w:rFonts w:hint="eastAsia" w:ascii="宋体" w:hAnsi="宋体" w:eastAsia="宋体" w:cs="宋体"/>
          <w:sz w:val="28"/>
          <w:szCs w:val="28"/>
          <w:lang w:eastAsia="zh-CN"/>
        </w:rPr>
        <w:t>中华人民共和国刑法</w:t>
      </w:r>
      <w:r>
        <w:rPr>
          <w:rFonts w:hint="eastAsia" w:ascii="宋体" w:hAnsi="宋体" w:eastAsia="宋体" w:cs="宋体"/>
          <w:sz w:val="28"/>
          <w:szCs w:val="28"/>
        </w:rPr>
        <w:t>》相关规定的当事人，将依法追究其刑事责任，具体法律规定见附表1。</w:t>
      </w:r>
      <w:r>
        <w:rPr>
          <w:rFonts w:hint="eastAsia" w:ascii="宋体" w:hAnsi="宋体" w:eastAsia="宋体" w:cs="宋体"/>
          <w:sz w:val="28"/>
          <w:szCs w:val="28"/>
        </w:rPr>
        <w:br w:type="textWrapping"/>
      </w:r>
      <w:r>
        <w:rPr>
          <w:rFonts w:hint="eastAsia" w:ascii="宋体" w:hAnsi="宋体" w:eastAsia="宋体" w:cs="宋体"/>
          <w:sz w:val="28"/>
          <w:szCs w:val="28"/>
        </w:rPr>
        <w:t>第四章 反腐败、反贿赂管理职能</w:t>
      </w:r>
    </w:p>
    <w:p w14:paraId="23B72C25">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第十一条</w:t>
      </w:r>
      <w:r>
        <w:rPr>
          <w:rFonts w:hint="eastAsia" w:ascii="宋体" w:hAnsi="宋体" w:eastAsia="宋体" w:cs="宋体"/>
          <w:sz w:val="28"/>
          <w:szCs w:val="28"/>
        </w:rPr>
        <w:t xml:space="preserve"> 基金会反腐败、反贿赂管理部门为秘书处，其工作职责是：</w:t>
      </w:r>
    </w:p>
    <w:p w14:paraId="4525407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（一）梳理基金会各领域工作流程、找出关键点，拟订具体措施预防各种贿赂、腐败行为</w:t>
      </w:r>
      <w:r>
        <w:rPr>
          <w:rFonts w:hint="eastAsia" w:ascii="宋体" w:hAnsi="宋体" w:eastAsia="宋体" w:cs="宋体"/>
          <w:sz w:val="28"/>
          <w:szCs w:val="28"/>
          <w:lang w:eastAsia="zh-CN"/>
        </w:rPr>
        <w:t>；</w:t>
      </w:r>
    </w:p>
    <w:p w14:paraId="4126D17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（二）开展调查研究，并将调查结果及时向理事会汇报，掌握腐败行为和贿赂行为的特点、规律，在教育、监督等有效预防方面研究提出具体的对策和措施，及时解决</w:t>
      </w:r>
      <w:r>
        <w:rPr>
          <w:rFonts w:hint="eastAsia" w:ascii="宋体" w:hAnsi="宋体" w:eastAsia="宋体" w:cs="宋体"/>
          <w:sz w:val="28"/>
          <w:szCs w:val="28"/>
          <w:lang w:eastAsia="zh-CN"/>
        </w:rPr>
        <w:t>苗头性、倾向性问题；</w:t>
      </w:r>
    </w:p>
    <w:p w14:paraId="093EEA4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（三）在落实反腐败反贿赂的过程中，由管理部门到其它部门进行</w:t>
      </w:r>
      <w:r>
        <w:rPr>
          <w:rFonts w:hint="eastAsia" w:ascii="宋体" w:hAnsi="宋体" w:eastAsia="宋体" w:cs="宋体"/>
          <w:sz w:val="28"/>
          <w:szCs w:val="28"/>
          <w:lang w:eastAsia="zh-CN"/>
        </w:rPr>
        <w:t>明察暗访</w:t>
      </w:r>
      <w:r>
        <w:rPr>
          <w:rFonts w:hint="eastAsia" w:ascii="宋体" w:hAnsi="宋体" w:eastAsia="宋体" w:cs="宋体"/>
          <w:sz w:val="28"/>
          <w:szCs w:val="28"/>
        </w:rPr>
        <w:t>，及时了解预防贿赂的</w:t>
      </w:r>
      <w:r>
        <w:rPr>
          <w:rFonts w:hint="eastAsia" w:ascii="宋体" w:hAnsi="宋体" w:eastAsia="宋体" w:cs="宋体"/>
          <w:sz w:val="28"/>
          <w:szCs w:val="28"/>
          <w:lang w:eastAsia="zh-CN"/>
        </w:rPr>
        <w:t>动向</w:t>
      </w:r>
      <w:r>
        <w:rPr>
          <w:rFonts w:hint="eastAsia" w:ascii="宋体" w:hAnsi="宋体" w:eastAsia="宋体" w:cs="宋体"/>
          <w:sz w:val="28"/>
          <w:szCs w:val="28"/>
        </w:rPr>
        <w:t>，研究开展预防贿赂的对策和措施</w:t>
      </w:r>
      <w:r>
        <w:rPr>
          <w:rFonts w:hint="eastAsia" w:ascii="宋体" w:hAnsi="宋体" w:eastAsia="宋体" w:cs="宋体"/>
          <w:sz w:val="28"/>
          <w:szCs w:val="28"/>
          <w:lang w:eastAsia="zh-CN"/>
        </w:rPr>
        <w:t>；</w:t>
      </w:r>
    </w:p>
    <w:p w14:paraId="4DAF293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（四）对于触犯法律的行为，将当事人提交司法机关依法处理</w:t>
      </w:r>
      <w:r>
        <w:rPr>
          <w:rFonts w:hint="eastAsia" w:ascii="宋体" w:hAnsi="宋体" w:eastAsia="宋体" w:cs="宋体"/>
          <w:sz w:val="28"/>
          <w:szCs w:val="28"/>
          <w:lang w:eastAsia="zh-CN"/>
        </w:rPr>
        <w:t>；</w:t>
      </w:r>
    </w:p>
    <w:p w14:paraId="53CC36DC">
      <w:pPr>
        <w:spacing w:line="360" w:lineRule="auto"/>
        <w:ind w:firstLine="560" w:firstLineChars="200"/>
        <w:rPr>
          <w:rFonts w:hint="eastAsia" w:ascii="宋体" w:hAnsi="宋体" w:eastAsia="宋体" w:cs="宋体"/>
          <w:b/>
          <w:bCs/>
          <w:sz w:val="28"/>
          <w:szCs w:val="28"/>
        </w:rPr>
      </w:pPr>
      <w:r>
        <w:rPr>
          <w:rFonts w:hint="eastAsia" w:ascii="宋体" w:hAnsi="宋体" w:eastAsia="宋体" w:cs="宋体"/>
          <w:sz w:val="28"/>
          <w:szCs w:val="28"/>
        </w:rPr>
        <w:t>（五）负责督促各部门进行腐败贿赂行为自查，并开展反腐反贿</w:t>
      </w:r>
      <w:r>
        <w:rPr>
          <w:rFonts w:hint="eastAsia" w:ascii="宋体" w:hAnsi="宋体" w:eastAsia="宋体" w:cs="宋体"/>
          <w:b/>
          <w:bCs/>
          <w:sz w:val="28"/>
          <w:szCs w:val="28"/>
        </w:rPr>
        <w:t>赂、防腐防贿赂培训工作。</w:t>
      </w:r>
    </w:p>
    <w:p w14:paraId="5C616BA3">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rPr>
        <w:t xml:space="preserve"> 基金会各部门同样负有反腐反贿赂责任，包括：</w:t>
      </w:r>
    </w:p>
    <w:p w14:paraId="206B44A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（一）根据实际情况拟订具体措施预防各种腐败贿赂行为</w:t>
      </w:r>
      <w:r>
        <w:rPr>
          <w:rFonts w:hint="eastAsia" w:ascii="宋体" w:hAnsi="宋体" w:eastAsia="宋体" w:cs="宋体"/>
          <w:sz w:val="28"/>
          <w:szCs w:val="28"/>
          <w:lang w:eastAsia="zh-CN"/>
        </w:rPr>
        <w:t>；</w:t>
      </w:r>
    </w:p>
    <w:p w14:paraId="4E3483F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（二）负责调查及无条件配合秘书处调查本部门内部腐败贿赂行为，并依照基金会</w:t>
      </w:r>
      <w:r>
        <w:rPr>
          <w:rFonts w:hint="eastAsia" w:ascii="宋体" w:hAnsi="宋体" w:eastAsia="宋体" w:cs="宋体"/>
          <w:sz w:val="28"/>
          <w:szCs w:val="28"/>
          <w:lang w:val="en-US" w:eastAsia="zh-CN"/>
        </w:rPr>
        <w:t>制度</w:t>
      </w:r>
      <w:r>
        <w:rPr>
          <w:rFonts w:hint="eastAsia" w:ascii="宋体" w:hAnsi="宋体" w:eastAsia="宋体" w:cs="宋体"/>
          <w:sz w:val="28"/>
          <w:szCs w:val="28"/>
        </w:rPr>
        <w:t>及时处理</w:t>
      </w:r>
      <w:r>
        <w:rPr>
          <w:rFonts w:hint="eastAsia" w:ascii="宋体" w:hAnsi="宋体" w:eastAsia="宋体" w:cs="宋体"/>
          <w:sz w:val="28"/>
          <w:szCs w:val="28"/>
          <w:lang w:eastAsia="zh-CN"/>
        </w:rPr>
        <w:t>；</w:t>
      </w:r>
    </w:p>
    <w:p w14:paraId="4FB88742">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第十三条</w:t>
      </w:r>
      <w:r>
        <w:rPr>
          <w:rFonts w:hint="eastAsia" w:ascii="宋体" w:hAnsi="宋体" w:eastAsia="宋体" w:cs="宋体"/>
          <w:sz w:val="28"/>
          <w:szCs w:val="28"/>
        </w:rPr>
        <w:t xml:space="preserve"> 基金会所有人员均须签订《商业贿赂与员工廉洁从业合规专项承诺书》，并严格履行承诺。</w:t>
      </w:r>
    </w:p>
    <w:p w14:paraId="7529BC99">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 xml:space="preserve">第十四条 </w:t>
      </w:r>
      <w:r>
        <w:rPr>
          <w:rFonts w:hint="eastAsia" w:ascii="宋体" w:hAnsi="宋体" w:eastAsia="宋体" w:cs="宋体"/>
          <w:sz w:val="28"/>
          <w:szCs w:val="28"/>
        </w:rPr>
        <w:t>基金会鼓励员工及有业务来往的单位检举揭发腐败贿赂行为</w:t>
      </w:r>
      <w:r>
        <w:rPr>
          <w:rFonts w:hint="eastAsia" w:ascii="宋体" w:hAnsi="宋体" w:eastAsia="宋体" w:cs="宋体"/>
          <w:sz w:val="28"/>
          <w:szCs w:val="28"/>
          <w:lang w:eastAsia="zh-CN"/>
        </w:rPr>
        <w:t>：</w:t>
      </w:r>
    </w:p>
    <w:p w14:paraId="2CC0396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（一）检举的受理、调查等各个环节，必须严格保密，严禁泄露检举人的姓名、部门、单位名称等情况，严禁将举报情况透露给被举报人或者部门</w:t>
      </w:r>
      <w:r>
        <w:rPr>
          <w:rFonts w:hint="eastAsia" w:ascii="宋体" w:hAnsi="宋体" w:eastAsia="宋体" w:cs="宋体"/>
          <w:sz w:val="28"/>
          <w:szCs w:val="28"/>
          <w:lang w:eastAsia="zh-CN"/>
        </w:rPr>
        <w:t>，在</w:t>
      </w:r>
      <w:r>
        <w:rPr>
          <w:rFonts w:hint="eastAsia" w:ascii="宋体" w:hAnsi="宋体" w:eastAsia="宋体" w:cs="宋体"/>
          <w:sz w:val="28"/>
          <w:szCs w:val="28"/>
        </w:rPr>
        <w:t>调查核实情况时，不得出示检举材料原件或者复印件，不得暴露检举人，检举材料不得随意对外借阅</w:t>
      </w:r>
      <w:r>
        <w:rPr>
          <w:rFonts w:hint="eastAsia" w:ascii="宋体" w:hAnsi="宋体" w:eastAsia="宋体" w:cs="宋体"/>
          <w:sz w:val="28"/>
          <w:szCs w:val="28"/>
          <w:lang w:eastAsia="zh-CN"/>
        </w:rPr>
        <w:t>；</w:t>
      </w:r>
    </w:p>
    <w:p w14:paraId="7B903E8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（二）举报人员，可向基金会监管部门直接举报，亦可反馈至部门负责人，由部门负责人反馈至监管部门。</w:t>
      </w:r>
    </w:p>
    <w:p w14:paraId="67BAA112">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 xml:space="preserve">第十五条 </w:t>
      </w:r>
      <w:r>
        <w:rPr>
          <w:rFonts w:hint="eastAsia" w:ascii="宋体" w:hAnsi="宋体" w:eastAsia="宋体" w:cs="宋体"/>
          <w:sz w:val="28"/>
          <w:szCs w:val="28"/>
        </w:rPr>
        <w:t>基金会反腐败反贿赂负责人信息</w:t>
      </w:r>
    </w:p>
    <w:p w14:paraId="7DC2110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负责部门：秘书处 </w:t>
      </w:r>
    </w:p>
    <w:p w14:paraId="1913D2B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总负责人：</w:t>
      </w:r>
      <w:r>
        <w:rPr>
          <w:rFonts w:hint="eastAsia" w:ascii="宋体" w:hAnsi="宋体" w:eastAsia="宋体" w:cs="宋体"/>
          <w:sz w:val="28"/>
          <w:szCs w:val="28"/>
          <w:lang w:val="en-US" w:eastAsia="zh-CN"/>
        </w:rPr>
        <w:t>潘盼</w:t>
      </w:r>
      <w:r>
        <w:rPr>
          <w:rFonts w:hint="eastAsia" w:ascii="宋体" w:hAnsi="宋体" w:eastAsia="宋体" w:cs="宋体"/>
          <w:sz w:val="28"/>
          <w:szCs w:val="28"/>
        </w:rPr>
        <w:t xml:space="preserve">         </w:t>
      </w:r>
    </w:p>
    <w:p w14:paraId="1CD56065">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举报联系人：</w:t>
      </w:r>
      <w:r>
        <w:rPr>
          <w:rFonts w:hint="eastAsia" w:ascii="宋体" w:hAnsi="宋体" w:eastAsia="宋体" w:cs="宋体"/>
          <w:sz w:val="28"/>
          <w:szCs w:val="28"/>
          <w:lang w:val="en-US" w:eastAsia="zh-CN"/>
        </w:rPr>
        <w:t>潘盼</w:t>
      </w:r>
      <w:r>
        <w:rPr>
          <w:rFonts w:hint="eastAsia" w:ascii="宋体" w:hAnsi="宋体" w:eastAsia="宋体" w:cs="宋体"/>
          <w:sz w:val="28"/>
          <w:szCs w:val="28"/>
        </w:rPr>
        <w:t>        举报电话：</w:t>
      </w:r>
      <w:r>
        <w:rPr>
          <w:rFonts w:hint="eastAsia" w:ascii="宋体" w:hAnsi="宋体" w:eastAsia="宋体" w:cs="宋体"/>
          <w:sz w:val="28"/>
          <w:szCs w:val="28"/>
          <w:lang w:val="en-US" w:eastAsia="zh-CN"/>
        </w:rPr>
        <w:t>13366756688</w:t>
      </w:r>
    </w:p>
    <w:p w14:paraId="216DA662">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举报电子邮箱：</w:t>
      </w:r>
      <w:r>
        <w:rPr>
          <w:rFonts w:hint="eastAsia" w:ascii="宋体" w:hAnsi="宋体" w:eastAsia="宋体" w:cs="宋体"/>
          <w:sz w:val="28"/>
          <w:szCs w:val="28"/>
          <w:lang w:val="en-US" w:eastAsia="zh-CN"/>
        </w:rPr>
        <w:t>panpan@vkfoundation.cn</w:t>
      </w:r>
    </w:p>
    <w:p w14:paraId="7639CD86">
      <w:pPr>
        <w:spacing w:line="360" w:lineRule="auto"/>
        <w:ind w:firstLine="561" w:firstLineChars="200"/>
        <w:jc w:val="center"/>
        <w:rPr>
          <w:rFonts w:hint="eastAsia"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章 附则</w:t>
      </w:r>
    </w:p>
    <w:p w14:paraId="228E8857">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第十六条</w:t>
      </w:r>
      <w:r>
        <w:rPr>
          <w:rFonts w:hint="eastAsia" w:ascii="宋体" w:hAnsi="宋体" w:eastAsia="宋体" w:cs="宋体"/>
          <w:sz w:val="28"/>
          <w:szCs w:val="28"/>
        </w:rPr>
        <w:t xml:space="preserve"> 本</w:t>
      </w:r>
      <w:r>
        <w:rPr>
          <w:rFonts w:hint="eastAsia" w:ascii="宋体" w:hAnsi="宋体" w:eastAsia="宋体" w:cs="宋体"/>
          <w:sz w:val="28"/>
          <w:szCs w:val="28"/>
          <w:lang w:val="en-US" w:eastAsia="zh-CN"/>
        </w:rPr>
        <w:t>制度</w:t>
      </w:r>
      <w:r>
        <w:rPr>
          <w:rFonts w:hint="eastAsia" w:ascii="宋体" w:hAnsi="宋体" w:eastAsia="宋体" w:cs="宋体"/>
          <w:sz w:val="28"/>
          <w:szCs w:val="28"/>
        </w:rPr>
        <w:t>由秘书处制定并负责解释。</w:t>
      </w:r>
    </w:p>
    <w:p w14:paraId="5111326B">
      <w:pPr>
        <w:spacing w:line="360" w:lineRule="auto"/>
        <w:ind w:firstLine="561" w:firstLineChars="200"/>
        <w:rPr>
          <w:rFonts w:hint="eastAsia" w:ascii="宋体" w:hAnsi="宋体" w:eastAsia="宋体" w:cs="宋体"/>
          <w:sz w:val="28"/>
          <w:szCs w:val="28"/>
        </w:rPr>
      </w:pPr>
      <w:r>
        <w:rPr>
          <w:rFonts w:hint="eastAsia" w:ascii="宋体" w:hAnsi="宋体" w:eastAsia="宋体" w:cs="宋体"/>
          <w:b/>
          <w:bCs/>
          <w:sz w:val="28"/>
          <w:szCs w:val="28"/>
        </w:rPr>
        <w:t>第十七条</w:t>
      </w:r>
      <w:r>
        <w:rPr>
          <w:rFonts w:hint="eastAsia" w:ascii="宋体" w:hAnsi="宋体" w:eastAsia="宋体" w:cs="宋体"/>
          <w:sz w:val="28"/>
          <w:szCs w:val="28"/>
        </w:rPr>
        <w:t xml:space="preserve"> 本</w:t>
      </w:r>
      <w:r>
        <w:rPr>
          <w:rFonts w:hint="eastAsia" w:ascii="宋体" w:hAnsi="宋体" w:eastAsia="宋体" w:cs="宋体"/>
          <w:sz w:val="28"/>
          <w:szCs w:val="28"/>
          <w:lang w:eastAsia="zh-CN"/>
        </w:rPr>
        <w:t>制度</w:t>
      </w:r>
      <w:r>
        <w:rPr>
          <w:rFonts w:hint="eastAsia" w:ascii="宋体" w:hAnsi="宋体" w:eastAsia="宋体" w:cs="宋体"/>
          <w:sz w:val="28"/>
          <w:szCs w:val="28"/>
        </w:rPr>
        <w:t>未尽事宜，按国家有关法律法规执行。</w:t>
      </w:r>
    </w:p>
    <w:p w14:paraId="2C671EEE">
      <w:pPr>
        <w:spacing w:line="520" w:lineRule="exact"/>
        <w:ind w:firstLine="561" w:firstLineChars="200"/>
        <w:rPr>
          <w:rFonts w:hint="eastAsia" w:ascii="宋体" w:hAnsi="宋体"/>
          <w:sz w:val="28"/>
          <w:szCs w:val="28"/>
        </w:rPr>
      </w:pPr>
      <w:r>
        <w:rPr>
          <w:rFonts w:hint="eastAsia" w:ascii="宋体" w:hAnsi="宋体" w:eastAsia="宋体" w:cs="宋体"/>
          <w:b/>
          <w:bCs/>
          <w:sz w:val="28"/>
          <w:szCs w:val="28"/>
        </w:rPr>
        <w:t>第十八条</w:t>
      </w:r>
      <w:r>
        <w:rPr>
          <w:rFonts w:hint="eastAsia" w:ascii="宋体" w:hAnsi="宋体" w:eastAsia="宋体" w:cs="宋体"/>
          <w:sz w:val="28"/>
          <w:szCs w:val="28"/>
        </w:rPr>
        <w:t xml:space="preserve"> </w:t>
      </w:r>
      <w:r>
        <w:rPr>
          <w:rFonts w:hint="eastAsia" w:ascii="宋体" w:hAnsi="宋体"/>
          <w:sz w:val="28"/>
          <w:szCs w:val="28"/>
        </w:rPr>
        <w:t>本</w:t>
      </w:r>
      <w:r>
        <w:rPr>
          <w:rFonts w:hint="eastAsia" w:ascii="宋体" w:hAnsi="宋体"/>
          <w:sz w:val="28"/>
          <w:szCs w:val="28"/>
          <w:lang w:eastAsia="zh-CN"/>
        </w:rPr>
        <w:t>制度</w:t>
      </w:r>
      <w:r>
        <w:rPr>
          <w:rFonts w:hint="eastAsia" w:ascii="宋体" w:hAnsi="宋体" w:cs="宋体"/>
          <w:sz w:val="28"/>
          <w:szCs w:val="28"/>
          <w:shd w:val="clear" w:color="auto" w:fill="FFFFFF"/>
        </w:rPr>
        <w:t>于第</w:t>
      </w:r>
      <w:r>
        <w:rPr>
          <w:rFonts w:hint="eastAsia" w:ascii="宋体" w:hAnsi="宋体" w:cs="宋体"/>
          <w:sz w:val="28"/>
          <w:szCs w:val="28"/>
          <w:shd w:val="clear" w:color="auto" w:fill="FFFFFF"/>
          <w:lang w:val="en-US" w:eastAsia="zh-CN"/>
        </w:rPr>
        <w:t>二</w:t>
      </w:r>
      <w:r>
        <w:rPr>
          <w:rFonts w:hint="eastAsia" w:ascii="宋体" w:hAnsi="宋体" w:cs="宋体"/>
          <w:sz w:val="28"/>
          <w:szCs w:val="28"/>
          <w:shd w:val="clear" w:color="auto" w:fill="FFFFFF"/>
        </w:rPr>
        <w:t>届第</w:t>
      </w:r>
      <w:r>
        <w:rPr>
          <w:rFonts w:hint="eastAsia" w:ascii="宋体" w:hAnsi="宋体" w:cs="宋体"/>
          <w:sz w:val="28"/>
          <w:szCs w:val="28"/>
          <w:shd w:val="clear" w:color="auto" w:fill="FFFFFF"/>
          <w:lang w:val="en-US" w:eastAsia="zh-CN"/>
        </w:rPr>
        <w:t>8</w:t>
      </w:r>
      <w:r>
        <w:rPr>
          <w:rFonts w:hint="eastAsia" w:ascii="宋体" w:hAnsi="宋体" w:cs="宋体"/>
          <w:sz w:val="28"/>
          <w:szCs w:val="28"/>
          <w:shd w:val="clear" w:color="auto" w:fill="FFFFFF"/>
        </w:rPr>
        <w:t>次理事会审议通过</w:t>
      </w:r>
      <w:r>
        <w:rPr>
          <w:rFonts w:hint="eastAsia" w:ascii="宋体" w:hAnsi="宋体" w:cs="宋体"/>
          <w:sz w:val="28"/>
          <w:szCs w:val="28"/>
          <w:shd w:val="clear" w:color="auto" w:fill="FFFFFF"/>
          <w:lang w:eastAsia="zh-CN"/>
        </w:rPr>
        <w:t>，</w:t>
      </w:r>
      <w:r>
        <w:rPr>
          <w:rFonts w:hint="eastAsia" w:ascii="宋体" w:hAnsi="宋体"/>
          <w:sz w:val="28"/>
          <w:szCs w:val="28"/>
        </w:rPr>
        <w:t>自公布之日起施行。</w:t>
      </w:r>
    </w:p>
    <w:p w14:paraId="1BC81149">
      <w:pPr>
        <w:spacing w:line="360" w:lineRule="auto"/>
        <w:ind w:firstLine="560" w:firstLineChars="200"/>
        <w:rPr>
          <w:rFonts w:hint="eastAsia" w:ascii="宋体" w:hAnsi="宋体" w:eastAsia="宋体" w:cs="宋体"/>
          <w:sz w:val="28"/>
          <w:szCs w:val="28"/>
        </w:rPr>
      </w:pPr>
    </w:p>
    <w:p w14:paraId="79DA2675">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br w:type="page"/>
      </w:r>
    </w:p>
    <w:p w14:paraId="654BCBE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附1：《法律法规摘录》</w:t>
      </w:r>
    </w:p>
    <w:p w14:paraId="27DA211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附2：《商业贿赂与员工廉洁从业合规专项承诺书》</w:t>
      </w:r>
    </w:p>
    <w:p w14:paraId="46F20811">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附1:</w:t>
      </w:r>
    </w:p>
    <w:p w14:paraId="7634C785">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《法律法规摘录》</w:t>
      </w:r>
    </w:p>
    <w:tbl>
      <w:tblPr>
        <w:tblStyle w:val="15"/>
        <w:tblpPr w:leftFromText="45" w:rightFromText="45" w:vertAnchor="text" w:tblpX="-790"/>
        <w:tblW w:w="98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81"/>
        <w:gridCol w:w="1319"/>
        <w:gridCol w:w="2540"/>
        <w:gridCol w:w="1540"/>
        <w:gridCol w:w="2995"/>
      </w:tblGrid>
      <w:tr w14:paraId="56E54BE1">
        <w:tc>
          <w:tcPr>
            <w:tcW w:w="1481" w:type="dxa"/>
            <w:tcBorders>
              <w:top w:val="outset" w:color="auto" w:sz="6" w:space="0"/>
              <w:left w:val="outset" w:color="auto" w:sz="6" w:space="0"/>
              <w:bottom w:val="outset" w:color="auto" w:sz="6" w:space="0"/>
              <w:right w:val="outset" w:color="auto" w:sz="6" w:space="0"/>
            </w:tcBorders>
          </w:tcPr>
          <w:p w14:paraId="632FEF70">
            <w:pPr>
              <w:rPr>
                <w:rFonts w:hint="eastAsia" w:ascii="宋体" w:hAnsi="宋体" w:eastAsia="宋体" w:cs="宋体"/>
                <w:sz w:val="28"/>
                <w:szCs w:val="28"/>
              </w:rPr>
            </w:pPr>
            <w:r>
              <w:rPr>
                <w:rFonts w:hint="eastAsia" w:ascii="宋体" w:hAnsi="宋体" w:eastAsia="宋体" w:cs="宋体"/>
                <w:sz w:val="28"/>
                <w:szCs w:val="28"/>
              </w:rPr>
              <w:t>罪名</w:t>
            </w:r>
          </w:p>
        </w:tc>
        <w:tc>
          <w:tcPr>
            <w:tcW w:w="1319" w:type="dxa"/>
            <w:tcBorders>
              <w:top w:val="outset" w:color="auto" w:sz="6" w:space="0"/>
              <w:left w:val="outset" w:color="auto" w:sz="6" w:space="0"/>
              <w:bottom w:val="outset" w:color="auto" w:sz="6" w:space="0"/>
              <w:right w:val="outset" w:color="auto" w:sz="6" w:space="0"/>
            </w:tcBorders>
          </w:tcPr>
          <w:p w14:paraId="410196A5">
            <w:pPr>
              <w:rPr>
                <w:rFonts w:hint="eastAsia" w:ascii="宋体" w:hAnsi="宋体" w:eastAsia="宋体" w:cs="宋体"/>
                <w:sz w:val="28"/>
                <w:szCs w:val="28"/>
              </w:rPr>
            </w:pPr>
            <w:r>
              <w:rPr>
                <w:rFonts w:hint="eastAsia" w:ascii="宋体" w:hAnsi="宋体" w:eastAsia="宋体" w:cs="宋体"/>
                <w:sz w:val="28"/>
                <w:szCs w:val="28"/>
              </w:rPr>
              <w:t>法律依据</w:t>
            </w:r>
          </w:p>
        </w:tc>
        <w:tc>
          <w:tcPr>
            <w:tcW w:w="2540" w:type="dxa"/>
            <w:tcBorders>
              <w:top w:val="outset" w:color="auto" w:sz="6" w:space="0"/>
              <w:left w:val="outset" w:color="auto" w:sz="6" w:space="0"/>
              <w:bottom w:val="outset" w:color="auto" w:sz="6" w:space="0"/>
              <w:right w:val="outset" w:color="auto" w:sz="6" w:space="0"/>
            </w:tcBorders>
          </w:tcPr>
          <w:p w14:paraId="74FD148D">
            <w:pPr>
              <w:rPr>
                <w:rFonts w:hint="eastAsia" w:ascii="宋体" w:hAnsi="宋体" w:eastAsia="宋体" w:cs="宋体"/>
                <w:sz w:val="28"/>
                <w:szCs w:val="28"/>
              </w:rPr>
            </w:pPr>
            <w:r>
              <w:rPr>
                <w:rFonts w:hint="eastAsia" w:ascii="宋体" w:hAnsi="宋体" w:eastAsia="宋体" w:cs="宋体"/>
                <w:sz w:val="28"/>
                <w:szCs w:val="28"/>
              </w:rPr>
              <w:t>表现行为</w:t>
            </w:r>
          </w:p>
        </w:tc>
        <w:tc>
          <w:tcPr>
            <w:tcW w:w="1540" w:type="dxa"/>
            <w:tcBorders>
              <w:top w:val="outset" w:color="auto" w:sz="6" w:space="0"/>
              <w:left w:val="outset" w:color="auto" w:sz="6" w:space="0"/>
              <w:bottom w:val="outset" w:color="auto" w:sz="6" w:space="0"/>
              <w:right w:val="outset" w:color="auto" w:sz="6" w:space="0"/>
            </w:tcBorders>
          </w:tcPr>
          <w:p w14:paraId="2C0A528B">
            <w:pPr>
              <w:rPr>
                <w:rFonts w:hint="eastAsia" w:ascii="宋体" w:hAnsi="宋体" w:eastAsia="宋体" w:cs="宋体"/>
                <w:sz w:val="28"/>
                <w:szCs w:val="28"/>
              </w:rPr>
            </w:pPr>
            <w:r>
              <w:rPr>
                <w:rFonts w:hint="eastAsia" w:ascii="宋体" w:hAnsi="宋体" w:eastAsia="宋体" w:cs="宋体"/>
                <w:sz w:val="28"/>
                <w:szCs w:val="28"/>
              </w:rPr>
              <w:t>涉案金额</w:t>
            </w:r>
          </w:p>
        </w:tc>
        <w:tc>
          <w:tcPr>
            <w:tcW w:w="2995" w:type="dxa"/>
            <w:tcBorders>
              <w:top w:val="outset" w:color="auto" w:sz="6" w:space="0"/>
              <w:left w:val="outset" w:color="auto" w:sz="6" w:space="0"/>
              <w:bottom w:val="outset" w:color="auto" w:sz="6" w:space="0"/>
              <w:right w:val="outset" w:color="auto" w:sz="6" w:space="0"/>
            </w:tcBorders>
          </w:tcPr>
          <w:p w14:paraId="230D78F0">
            <w:pPr>
              <w:rPr>
                <w:rFonts w:hint="eastAsia" w:ascii="宋体" w:hAnsi="宋体" w:eastAsia="宋体" w:cs="宋体"/>
                <w:sz w:val="28"/>
                <w:szCs w:val="28"/>
              </w:rPr>
            </w:pPr>
            <w:r>
              <w:rPr>
                <w:rFonts w:hint="eastAsia" w:ascii="宋体" w:hAnsi="宋体" w:eastAsia="宋体" w:cs="宋体"/>
                <w:sz w:val="28"/>
                <w:szCs w:val="28"/>
              </w:rPr>
              <w:t>刑事处理</w:t>
            </w:r>
          </w:p>
        </w:tc>
      </w:tr>
      <w:tr w14:paraId="2BAAFDD9">
        <w:tc>
          <w:tcPr>
            <w:tcW w:w="1481" w:type="dxa"/>
            <w:tcBorders>
              <w:top w:val="outset" w:color="auto" w:sz="6" w:space="0"/>
              <w:left w:val="outset" w:color="auto" w:sz="6" w:space="0"/>
              <w:bottom w:val="outset" w:color="auto" w:sz="6" w:space="0"/>
              <w:right w:val="outset" w:color="auto" w:sz="6" w:space="0"/>
            </w:tcBorders>
          </w:tcPr>
          <w:p w14:paraId="359CD586">
            <w:pPr>
              <w:rPr>
                <w:rFonts w:hint="eastAsia" w:ascii="宋体" w:hAnsi="宋体" w:eastAsia="宋体" w:cs="宋体"/>
                <w:sz w:val="28"/>
                <w:szCs w:val="28"/>
              </w:rPr>
            </w:pPr>
            <w:r>
              <w:rPr>
                <w:rFonts w:hint="eastAsia" w:ascii="宋体" w:hAnsi="宋体" w:eastAsia="宋体" w:cs="宋体"/>
                <w:sz w:val="28"/>
                <w:szCs w:val="28"/>
              </w:rPr>
              <w:t>对公司、企业人员行贿罪</w:t>
            </w:r>
          </w:p>
        </w:tc>
        <w:tc>
          <w:tcPr>
            <w:tcW w:w="1319" w:type="dxa"/>
            <w:tcBorders>
              <w:top w:val="outset" w:color="auto" w:sz="6" w:space="0"/>
              <w:left w:val="outset" w:color="auto" w:sz="6" w:space="0"/>
              <w:bottom w:val="outset" w:color="auto" w:sz="6" w:space="0"/>
              <w:right w:val="outset" w:color="auto" w:sz="6" w:space="0"/>
            </w:tcBorders>
          </w:tcPr>
          <w:p w14:paraId="5CB846E7">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中华人民共和国刑法</w:t>
            </w:r>
            <w:r>
              <w:rPr>
                <w:rFonts w:hint="eastAsia" w:ascii="宋体" w:hAnsi="宋体" w:eastAsia="宋体" w:cs="宋体"/>
                <w:sz w:val="28"/>
                <w:szCs w:val="28"/>
              </w:rPr>
              <w:t>》</w:t>
            </w:r>
            <w:r>
              <w:rPr>
                <w:rFonts w:hint="eastAsia" w:ascii="宋体" w:hAnsi="宋体" w:eastAsia="宋体" w:cs="宋体"/>
                <w:sz w:val="28"/>
                <w:szCs w:val="28"/>
                <w:lang w:eastAsia="zh-CN"/>
              </w:rPr>
              <w:t>第一百六十四条</w:t>
            </w:r>
            <w:r>
              <w:rPr>
                <w:rFonts w:hint="eastAsia" w:ascii="宋体" w:hAnsi="宋体" w:eastAsia="宋体" w:cs="宋体"/>
                <w:sz w:val="28"/>
                <w:szCs w:val="28"/>
              </w:rPr>
              <w:t>第1款</w:t>
            </w:r>
          </w:p>
        </w:tc>
        <w:tc>
          <w:tcPr>
            <w:tcW w:w="2540" w:type="dxa"/>
            <w:tcBorders>
              <w:top w:val="outset" w:color="auto" w:sz="6" w:space="0"/>
              <w:left w:val="outset" w:color="auto" w:sz="6" w:space="0"/>
              <w:bottom w:val="outset" w:color="auto" w:sz="6" w:space="0"/>
              <w:right w:val="outset" w:color="auto" w:sz="6" w:space="0"/>
            </w:tcBorders>
          </w:tcPr>
          <w:p w14:paraId="2484E1DD">
            <w:pPr>
              <w:rPr>
                <w:rFonts w:hint="eastAsia" w:ascii="宋体" w:hAnsi="宋体" w:eastAsia="宋体" w:cs="宋体"/>
                <w:sz w:val="28"/>
                <w:szCs w:val="28"/>
              </w:rPr>
            </w:pPr>
            <w:r>
              <w:rPr>
                <w:rFonts w:hint="eastAsia" w:ascii="宋体" w:hAnsi="宋体" w:eastAsia="宋体" w:cs="宋体"/>
                <w:sz w:val="28"/>
                <w:szCs w:val="28"/>
              </w:rPr>
              <w:t>为谋取不正当利益，给予公司、企业的工作人员以财物</w:t>
            </w:r>
          </w:p>
        </w:tc>
        <w:tc>
          <w:tcPr>
            <w:tcW w:w="1540" w:type="dxa"/>
            <w:tcBorders>
              <w:top w:val="outset" w:color="auto" w:sz="6" w:space="0"/>
              <w:left w:val="outset" w:color="auto" w:sz="6" w:space="0"/>
              <w:bottom w:val="outset" w:color="auto" w:sz="6" w:space="0"/>
              <w:right w:val="outset" w:color="auto" w:sz="6" w:space="0"/>
            </w:tcBorders>
          </w:tcPr>
          <w:p w14:paraId="18D99BE0">
            <w:pPr>
              <w:rPr>
                <w:rFonts w:hint="eastAsia" w:ascii="宋体" w:hAnsi="宋体" w:eastAsia="宋体" w:cs="宋体"/>
                <w:sz w:val="28"/>
                <w:szCs w:val="28"/>
              </w:rPr>
            </w:pPr>
            <w:r>
              <w:rPr>
                <w:rFonts w:hint="eastAsia" w:ascii="宋体" w:hAnsi="宋体" w:eastAsia="宋体" w:cs="宋体"/>
                <w:sz w:val="28"/>
                <w:szCs w:val="28"/>
              </w:rPr>
              <w:t>10000以上</w:t>
            </w:r>
          </w:p>
        </w:tc>
        <w:tc>
          <w:tcPr>
            <w:tcW w:w="2995" w:type="dxa"/>
            <w:tcBorders>
              <w:top w:val="outset" w:color="auto" w:sz="6" w:space="0"/>
              <w:left w:val="outset" w:color="auto" w:sz="6" w:space="0"/>
              <w:bottom w:val="outset" w:color="auto" w:sz="6" w:space="0"/>
              <w:right w:val="outset" w:color="auto" w:sz="6" w:space="0"/>
            </w:tcBorders>
          </w:tcPr>
          <w:p w14:paraId="6F3DA9E1">
            <w:pPr>
              <w:rPr>
                <w:rFonts w:hint="eastAsia" w:ascii="宋体" w:hAnsi="宋体" w:eastAsia="宋体" w:cs="宋体"/>
                <w:sz w:val="28"/>
                <w:szCs w:val="28"/>
              </w:rPr>
            </w:pPr>
            <w:r>
              <w:rPr>
                <w:rFonts w:hint="eastAsia" w:ascii="宋体" w:hAnsi="宋体" w:eastAsia="宋体" w:cs="宋体"/>
                <w:sz w:val="28"/>
                <w:szCs w:val="28"/>
              </w:rPr>
              <w:t>三年以下有期徒刑或 者拘役；数额巨大的， 处三年以上十年以下 有期徒刑，并处罚金</w:t>
            </w:r>
          </w:p>
        </w:tc>
      </w:tr>
      <w:tr w14:paraId="73E49592">
        <w:tc>
          <w:tcPr>
            <w:tcW w:w="1481" w:type="dxa"/>
            <w:vMerge w:val="restart"/>
            <w:tcBorders>
              <w:top w:val="outset" w:color="auto" w:sz="6" w:space="0"/>
              <w:left w:val="outset" w:color="auto" w:sz="6" w:space="0"/>
              <w:bottom w:val="outset" w:color="auto" w:sz="6" w:space="0"/>
              <w:right w:val="outset" w:color="auto" w:sz="6" w:space="0"/>
            </w:tcBorders>
          </w:tcPr>
          <w:p w14:paraId="59D930E4">
            <w:pPr>
              <w:rPr>
                <w:rFonts w:hint="eastAsia" w:ascii="宋体" w:hAnsi="宋体" w:eastAsia="宋体" w:cs="宋体"/>
                <w:sz w:val="28"/>
                <w:szCs w:val="28"/>
              </w:rPr>
            </w:pPr>
            <w:r>
              <w:rPr>
                <w:rFonts w:hint="eastAsia" w:ascii="宋体" w:hAnsi="宋体" w:eastAsia="宋体" w:cs="宋体"/>
                <w:sz w:val="28"/>
                <w:szCs w:val="28"/>
              </w:rPr>
              <w:t>受贿罪</w:t>
            </w:r>
          </w:p>
        </w:tc>
        <w:tc>
          <w:tcPr>
            <w:tcW w:w="1319" w:type="dxa"/>
            <w:tcBorders>
              <w:top w:val="outset" w:color="auto" w:sz="6" w:space="0"/>
              <w:left w:val="outset" w:color="auto" w:sz="6" w:space="0"/>
              <w:bottom w:val="outset" w:color="auto" w:sz="6" w:space="0"/>
              <w:right w:val="outset" w:color="auto" w:sz="6" w:space="0"/>
            </w:tcBorders>
          </w:tcPr>
          <w:p w14:paraId="7C358A78">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中华人民共和国刑法</w:t>
            </w:r>
            <w:r>
              <w:rPr>
                <w:rFonts w:hint="eastAsia" w:ascii="宋体" w:hAnsi="宋体" w:eastAsia="宋体" w:cs="宋体"/>
                <w:sz w:val="28"/>
                <w:szCs w:val="28"/>
              </w:rPr>
              <w:t>》</w:t>
            </w:r>
            <w:r>
              <w:rPr>
                <w:rFonts w:hint="eastAsia" w:ascii="宋体" w:hAnsi="宋体" w:eastAsia="宋体" w:cs="宋体"/>
                <w:sz w:val="28"/>
                <w:szCs w:val="28"/>
                <w:lang w:eastAsia="zh-CN"/>
              </w:rPr>
              <w:t>第一百六十三条</w:t>
            </w:r>
            <w:r>
              <w:rPr>
                <w:rFonts w:hint="eastAsia" w:ascii="宋体" w:hAnsi="宋体" w:eastAsia="宋体" w:cs="宋体"/>
                <w:sz w:val="28"/>
                <w:szCs w:val="28"/>
              </w:rPr>
              <w:t>第1款</w:t>
            </w:r>
          </w:p>
        </w:tc>
        <w:tc>
          <w:tcPr>
            <w:tcW w:w="2540" w:type="dxa"/>
            <w:tcBorders>
              <w:top w:val="outset" w:color="auto" w:sz="6" w:space="0"/>
              <w:left w:val="outset" w:color="auto" w:sz="6" w:space="0"/>
              <w:bottom w:val="outset" w:color="auto" w:sz="6" w:space="0"/>
              <w:right w:val="outset" w:color="auto" w:sz="6" w:space="0"/>
            </w:tcBorders>
          </w:tcPr>
          <w:p w14:paraId="2D0E1029">
            <w:pPr>
              <w:rPr>
                <w:rFonts w:hint="eastAsia" w:ascii="宋体" w:hAnsi="宋体" w:eastAsia="宋体" w:cs="宋体"/>
                <w:sz w:val="28"/>
                <w:szCs w:val="28"/>
              </w:rPr>
            </w:pPr>
            <w:r>
              <w:rPr>
                <w:rFonts w:hint="eastAsia" w:ascii="宋体" w:hAnsi="宋体" w:eastAsia="宋体" w:cs="宋体"/>
                <w:sz w:val="28"/>
                <w:szCs w:val="28"/>
              </w:rPr>
              <w:t>利用职务之便，索取他人财物或者非法收受他人财物，为他人谋取利益</w:t>
            </w:r>
          </w:p>
        </w:tc>
        <w:tc>
          <w:tcPr>
            <w:tcW w:w="1540" w:type="dxa"/>
            <w:tcBorders>
              <w:top w:val="outset" w:color="auto" w:sz="6" w:space="0"/>
              <w:left w:val="outset" w:color="auto" w:sz="6" w:space="0"/>
              <w:bottom w:val="outset" w:color="auto" w:sz="6" w:space="0"/>
              <w:right w:val="outset" w:color="auto" w:sz="6" w:space="0"/>
            </w:tcBorders>
          </w:tcPr>
          <w:p w14:paraId="0F8EC466">
            <w:pPr>
              <w:rPr>
                <w:rFonts w:hint="eastAsia" w:ascii="宋体" w:hAnsi="宋体" w:eastAsia="宋体" w:cs="宋体"/>
                <w:sz w:val="28"/>
                <w:szCs w:val="28"/>
              </w:rPr>
            </w:pPr>
            <w:r>
              <w:rPr>
                <w:rFonts w:hint="eastAsia" w:ascii="宋体" w:hAnsi="宋体" w:eastAsia="宋体" w:cs="宋体"/>
                <w:sz w:val="28"/>
                <w:szCs w:val="28"/>
              </w:rPr>
              <w:t>5000元以上</w:t>
            </w:r>
          </w:p>
        </w:tc>
        <w:tc>
          <w:tcPr>
            <w:tcW w:w="2995" w:type="dxa"/>
            <w:tcBorders>
              <w:top w:val="outset" w:color="auto" w:sz="6" w:space="0"/>
              <w:left w:val="outset" w:color="auto" w:sz="6" w:space="0"/>
              <w:bottom w:val="outset" w:color="auto" w:sz="6" w:space="0"/>
              <w:right w:val="outset" w:color="auto" w:sz="6" w:space="0"/>
            </w:tcBorders>
          </w:tcPr>
          <w:p w14:paraId="731125D0">
            <w:pPr>
              <w:rPr>
                <w:rFonts w:hint="eastAsia" w:ascii="宋体" w:hAnsi="宋体" w:eastAsia="宋体" w:cs="宋体"/>
                <w:sz w:val="28"/>
                <w:szCs w:val="28"/>
              </w:rPr>
            </w:pPr>
            <w:r>
              <w:rPr>
                <w:rFonts w:hint="eastAsia" w:ascii="宋体" w:hAnsi="宋体" w:eastAsia="宋体" w:cs="宋体"/>
                <w:sz w:val="28"/>
                <w:szCs w:val="28"/>
              </w:rPr>
              <w:t>五年以下有期，数额巨大，处五年以上有期徒刑并没收财产</w:t>
            </w:r>
          </w:p>
        </w:tc>
      </w:tr>
      <w:tr w14:paraId="0598A2D6">
        <w:tc>
          <w:tcPr>
            <w:tcW w:w="1481" w:type="dxa"/>
            <w:vMerge w:val="continue"/>
            <w:tcBorders>
              <w:top w:val="outset" w:color="auto" w:sz="6" w:space="0"/>
              <w:left w:val="outset" w:color="auto" w:sz="6" w:space="0"/>
              <w:bottom w:val="outset" w:color="auto" w:sz="6" w:space="0"/>
              <w:right w:val="outset" w:color="auto" w:sz="6" w:space="0"/>
            </w:tcBorders>
            <w:vAlign w:val="center"/>
          </w:tcPr>
          <w:p w14:paraId="234AE95E">
            <w:pPr>
              <w:rPr>
                <w:rFonts w:hint="eastAsia" w:ascii="宋体" w:hAnsi="宋体" w:eastAsia="宋体" w:cs="宋体"/>
                <w:sz w:val="28"/>
                <w:szCs w:val="28"/>
              </w:rPr>
            </w:pPr>
          </w:p>
        </w:tc>
        <w:tc>
          <w:tcPr>
            <w:tcW w:w="1319" w:type="dxa"/>
            <w:tcBorders>
              <w:top w:val="outset" w:color="auto" w:sz="6" w:space="0"/>
              <w:left w:val="outset" w:color="auto" w:sz="6" w:space="0"/>
              <w:bottom w:val="outset" w:color="auto" w:sz="6" w:space="0"/>
              <w:right w:val="outset" w:color="auto" w:sz="6" w:space="0"/>
            </w:tcBorders>
          </w:tcPr>
          <w:p w14:paraId="0BE78136">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中华人民共和国刑法</w:t>
            </w:r>
            <w:r>
              <w:rPr>
                <w:rFonts w:hint="eastAsia" w:ascii="宋体" w:hAnsi="宋体" w:eastAsia="宋体" w:cs="宋体"/>
                <w:sz w:val="28"/>
                <w:szCs w:val="28"/>
              </w:rPr>
              <w:t>》</w:t>
            </w:r>
            <w:r>
              <w:rPr>
                <w:rFonts w:hint="eastAsia" w:ascii="宋体" w:hAnsi="宋体" w:eastAsia="宋体" w:cs="宋体"/>
                <w:sz w:val="28"/>
                <w:szCs w:val="28"/>
                <w:lang w:eastAsia="zh-CN"/>
              </w:rPr>
              <w:t>第一百六十三条</w:t>
            </w:r>
            <w:r>
              <w:rPr>
                <w:rFonts w:hint="eastAsia" w:ascii="宋体" w:hAnsi="宋体" w:eastAsia="宋体" w:cs="宋体"/>
                <w:sz w:val="28"/>
                <w:szCs w:val="28"/>
              </w:rPr>
              <w:t>第2款</w:t>
            </w:r>
          </w:p>
        </w:tc>
        <w:tc>
          <w:tcPr>
            <w:tcW w:w="2540" w:type="dxa"/>
            <w:tcBorders>
              <w:top w:val="outset" w:color="auto" w:sz="6" w:space="0"/>
              <w:left w:val="outset" w:color="auto" w:sz="6" w:space="0"/>
              <w:bottom w:val="outset" w:color="auto" w:sz="6" w:space="0"/>
              <w:right w:val="outset" w:color="auto" w:sz="6" w:space="0"/>
            </w:tcBorders>
          </w:tcPr>
          <w:p w14:paraId="4B54A1B9">
            <w:pPr>
              <w:rPr>
                <w:rFonts w:hint="eastAsia" w:ascii="宋体" w:hAnsi="宋体" w:eastAsia="宋体" w:cs="宋体"/>
                <w:sz w:val="28"/>
                <w:szCs w:val="28"/>
              </w:rPr>
            </w:pPr>
            <w:r>
              <w:rPr>
                <w:rFonts w:hint="eastAsia" w:ascii="宋体" w:hAnsi="宋体" w:eastAsia="宋体" w:cs="宋体"/>
                <w:sz w:val="28"/>
                <w:szCs w:val="28"/>
              </w:rPr>
              <w:t>在经济往来中，收受各种名义的回扣、手续费，归个人</w:t>
            </w:r>
            <w:r>
              <w:rPr>
                <w:rFonts w:hint="eastAsia" w:ascii="宋体" w:hAnsi="宋体" w:eastAsia="宋体" w:cs="宋体"/>
                <w:sz w:val="28"/>
                <w:szCs w:val="28"/>
                <w:lang w:eastAsia="zh-CN"/>
              </w:rPr>
              <w:t>。</w:t>
            </w:r>
          </w:p>
        </w:tc>
        <w:tc>
          <w:tcPr>
            <w:tcW w:w="1540" w:type="dxa"/>
            <w:tcBorders>
              <w:top w:val="outset" w:color="auto" w:sz="6" w:space="0"/>
              <w:left w:val="outset" w:color="auto" w:sz="6" w:space="0"/>
              <w:bottom w:val="outset" w:color="auto" w:sz="6" w:space="0"/>
              <w:right w:val="outset" w:color="auto" w:sz="6" w:space="0"/>
            </w:tcBorders>
          </w:tcPr>
          <w:p w14:paraId="08CD1D63">
            <w:pPr>
              <w:rPr>
                <w:rFonts w:hint="eastAsia" w:ascii="宋体" w:hAnsi="宋体" w:eastAsia="宋体" w:cs="宋体"/>
                <w:sz w:val="28"/>
                <w:szCs w:val="28"/>
              </w:rPr>
            </w:pPr>
            <w:r>
              <w:rPr>
                <w:rFonts w:hint="eastAsia" w:ascii="宋体" w:hAnsi="宋体" w:eastAsia="宋体" w:cs="宋体"/>
                <w:sz w:val="28"/>
                <w:szCs w:val="28"/>
              </w:rPr>
              <w:t>5000元以上</w:t>
            </w:r>
          </w:p>
        </w:tc>
        <w:tc>
          <w:tcPr>
            <w:tcW w:w="2995" w:type="dxa"/>
            <w:tcBorders>
              <w:top w:val="outset" w:color="auto" w:sz="6" w:space="0"/>
              <w:left w:val="outset" w:color="auto" w:sz="6" w:space="0"/>
              <w:bottom w:val="outset" w:color="auto" w:sz="6" w:space="0"/>
              <w:right w:val="outset" w:color="auto" w:sz="6" w:space="0"/>
            </w:tcBorders>
          </w:tcPr>
          <w:p w14:paraId="3FED1703">
            <w:pPr>
              <w:rPr>
                <w:rFonts w:hint="eastAsia" w:ascii="宋体" w:hAnsi="宋体" w:eastAsia="宋体" w:cs="宋体"/>
                <w:sz w:val="28"/>
                <w:szCs w:val="28"/>
              </w:rPr>
            </w:pPr>
            <w:r>
              <w:rPr>
                <w:rFonts w:hint="eastAsia" w:ascii="宋体" w:hAnsi="宋体" w:eastAsia="宋体" w:cs="宋体"/>
                <w:sz w:val="28"/>
                <w:szCs w:val="28"/>
              </w:rPr>
              <w:t>五年以下有期，数额巨大，处五年以上有期徒刑并没收财产</w:t>
            </w:r>
          </w:p>
        </w:tc>
      </w:tr>
      <w:tr w14:paraId="754FC3FB">
        <w:tc>
          <w:tcPr>
            <w:tcW w:w="1481" w:type="dxa"/>
            <w:tcBorders>
              <w:top w:val="outset" w:color="auto" w:sz="6" w:space="0"/>
              <w:left w:val="outset" w:color="auto" w:sz="6" w:space="0"/>
              <w:bottom w:val="outset" w:color="auto" w:sz="6" w:space="0"/>
              <w:right w:val="outset" w:color="auto" w:sz="6" w:space="0"/>
            </w:tcBorders>
          </w:tcPr>
          <w:p w14:paraId="4BABAFED">
            <w:pPr>
              <w:rPr>
                <w:rFonts w:hint="eastAsia" w:ascii="宋体" w:hAnsi="宋体" w:eastAsia="宋体" w:cs="宋体"/>
                <w:sz w:val="28"/>
                <w:szCs w:val="28"/>
              </w:rPr>
            </w:pPr>
            <w:r>
              <w:rPr>
                <w:rFonts w:hint="eastAsia" w:ascii="宋体" w:hAnsi="宋体" w:eastAsia="宋体" w:cs="宋体"/>
                <w:sz w:val="28"/>
                <w:szCs w:val="28"/>
              </w:rPr>
              <w:t>职务侵占罪</w:t>
            </w:r>
          </w:p>
        </w:tc>
        <w:tc>
          <w:tcPr>
            <w:tcW w:w="1319" w:type="dxa"/>
            <w:tcBorders>
              <w:top w:val="outset" w:color="auto" w:sz="6" w:space="0"/>
              <w:left w:val="outset" w:color="auto" w:sz="6" w:space="0"/>
              <w:bottom w:val="outset" w:color="auto" w:sz="6" w:space="0"/>
              <w:right w:val="outset" w:color="auto" w:sz="6" w:space="0"/>
            </w:tcBorders>
          </w:tcPr>
          <w:p w14:paraId="1488FC2E">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中华人民共和国刑法</w:t>
            </w:r>
            <w:r>
              <w:rPr>
                <w:rFonts w:hint="eastAsia" w:ascii="宋体" w:hAnsi="宋体" w:eastAsia="宋体" w:cs="宋体"/>
                <w:sz w:val="28"/>
                <w:szCs w:val="28"/>
              </w:rPr>
              <w:t>》</w:t>
            </w:r>
            <w:r>
              <w:rPr>
                <w:rFonts w:hint="eastAsia" w:ascii="宋体" w:hAnsi="宋体" w:eastAsia="宋体" w:cs="宋体"/>
                <w:sz w:val="28"/>
                <w:szCs w:val="28"/>
                <w:lang w:eastAsia="zh-CN"/>
              </w:rPr>
              <w:t>第二百七十一条</w:t>
            </w:r>
            <w:r>
              <w:rPr>
                <w:rFonts w:hint="eastAsia" w:ascii="宋体" w:hAnsi="宋体" w:eastAsia="宋体" w:cs="宋体"/>
                <w:sz w:val="28"/>
                <w:szCs w:val="28"/>
              </w:rPr>
              <w:t>第1款</w:t>
            </w:r>
          </w:p>
        </w:tc>
        <w:tc>
          <w:tcPr>
            <w:tcW w:w="2540" w:type="dxa"/>
            <w:tcBorders>
              <w:top w:val="outset" w:color="auto" w:sz="6" w:space="0"/>
              <w:left w:val="outset" w:color="auto" w:sz="6" w:space="0"/>
              <w:bottom w:val="outset" w:color="auto" w:sz="6" w:space="0"/>
              <w:right w:val="outset" w:color="auto" w:sz="6" w:space="0"/>
            </w:tcBorders>
          </w:tcPr>
          <w:p w14:paraId="663F2575">
            <w:pPr>
              <w:rPr>
                <w:rFonts w:hint="eastAsia" w:ascii="宋体" w:hAnsi="宋体" w:eastAsia="宋体" w:cs="宋体"/>
                <w:sz w:val="28"/>
                <w:szCs w:val="28"/>
              </w:rPr>
            </w:pPr>
            <w:r>
              <w:rPr>
                <w:rFonts w:hint="eastAsia" w:ascii="宋体" w:hAnsi="宋体" w:eastAsia="宋体" w:cs="宋体"/>
                <w:sz w:val="28"/>
                <w:szCs w:val="28"/>
              </w:rPr>
              <w:t>利用职务之便，将本单位财物非法</w:t>
            </w:r>
            <w:r>
              <w:rPr>
                <w:rFonts w:hint="eastAsia" w:ascii="宋体" w:hAnsi="宋体" w:eastAsia="宋体" w:cs="宋体"/>
                <w:sz w:val="28"/>
                <w:szCs w:val="28"/>
                <w:lang w:eastAsia="zh-CN"/>
              </w:rPr>
              <w:t>占为己有</w:t>
            </w:r>
          </w:p>
        </w:tc>
        <w:tc>
          <w:tcPr>
            <w:tcW w:w="1540" w:type="dxa"/>
            <w:tcBorders>
              <w:top w:val="outset" w:color="auto" w:sz="6" w:space="0"/>
              <w:left w:val="outset" w:color="auto" w:sz="6" w:space="0"/>
              <w:bottom w:val="outset" w:color="auto" w:sz="6" w:space="0"/>
              <w:right w:val="outset" w:color="auto" w:sz="6" w:space="0"/>
            </w:tcBorders>
          </w:tcPr>
          <w:p w14:paraId="1F8CF4EA">
            <w:pPr>
              <w:rPr>
                <w:rFonts w:hint="eastAsia" w:ascii="宋体" w:hAnsi="宋体" w:eastAsia="宋体" w:cs="宋体"/>
                <w:sz w:val="28"/>
                <w:szCs w:val="28"/>
              </w:rPr>
            </w:pPr>
            <w:r>
              <w:rPr>
                <w:rFonts w:hint="eastAsia" w:ascii="宋体" w:hAnsi="宋体" w:eastAsia="宋体" w:cs="宋体"/>
                <w:sz w:val="28"/>
                <w:szCs w:val="28"/>
              </w:rPr>
              <w:t>5000元以上</w:t>
            </w:r>
          </w:p>
        </w:tc>
        <w:tc>
          <w:tcPr>
            <w:tcW w:w="2995" w:type="dxa"/>
            <w:tcBorders>
              <w:top w:val="outset" w:color="auto" w:sz="6" w:space="0"/>
              <w:left w:val="outset" w:color="auto" w:sz="6" w:space="0"/>
              <w:bottom w:val="outset" w:color="auto" w:sz="6" w:space="0"/>
              <w:right w:val="outset" w:color="auto" w:sz="6" w:space="0"/>
            </w:tcBorders>
          </w:tcPr>
          <w:p w14:paraId="7D9C6EB3">
            <w:pPr>
              <w:rPr>
                <w:rFonts w:hint="eastAsia" w:ascii="宋体" w:hAnsi="宋体" w:eastAsia="宋体" w:cs="宋体"/>
                <w:sz w:val="28"/>
                <w:szCs w:val="28"/>
              </w:rPr>
            </w:pPr>
            <w:r>
              <w:rPr>
                <w:rFonts w:hint="eastAsia" w:ascii="宋体" w:hAnsi="宋体" w:eastAsia="宋体" w:cs="宋体"/>
                <w:sz w:val="28"/>
                <w:szCs w:val="28"/>
              </w:rPr>
              <w:t>五年以下有期徒刑； 数额巨大的，处五年以上有期徒刑，并没收财产</w:t>
            </w:r>
          </w:p>
        </w:tc>
      </w:tr>
      <w:tr w14:paraId="664C5E6E">
        <w:tc>
          <w:tcPr>
            <w:tcW w:w="1481" w:type="dxa"/>
            <w:tcBorders>
              <w:top w:val="outset" w:color="auto" w:sz="6" w:space="0"/>
              <w:left w:val="outset" w:color="auto" w:sz="6" w:space="0"/>
              <w:bottom w:val="outset" w:color="auto" w:sz="6" w:space="0"/>
              <w:right w:val="outset" w:color="auto" w:sz="6" w:space="0"/>
            </w:tcBorders>
          </w:tcPr>
          <w:p w14:paraId="101E773D">
            <w:pPr>
              <w:rPr>
                <w:rFonts w:hint="eastAsia" w:ascii="宋体" w:hAnsi="宋体" w:eastAsia="宋体" w:cs="宋体"/>
                <w:sz w:val="28"/>
                <w:szCs w:val="28"/>
              </w:rPr>
            </w:pPr>
            <w:r>
              <w:rPr>
                <w:rFonts w:hint="eastAsia" w:ascii="宋体" w:hAnsi="宋体" w:eastAsia="宋体" w:cs="宋体"/>
                <w:sz w:val="28"/>
                <w:szCs w:val="28"/>
              </w:rPr>
              <w:t>挪用资金罪</w:t>
            </w:r>
          </w:p>
        </w:tc>
        <w:tc>
          <w:tcPr>
            <w:tcW w:w="1319" w:type="dxa"/>
            <w:tcBorders>
              <w:top w:val="outset" w:color="auto" w:sz="6" w:space="0"/>
              <w:left w:val="outset" w:color="auto" w:sz="6" w:space="0"/>
              <w:bottom w:val="outset" w:color="auto" w:sz="6" w:space="0"/>
              <w:right w:val="outset" w:color="auto" w:sz="6" w:space="0"/>
            </w:tcBorders>
          </w:tcPr>
          <w:p w14:paraId="7BD106CB">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中华人民共和国刑法</w:t>
            </w:r>
            <w:r>
              <w:rPr>
                <w:rFonts w:hint="eastAsia" w:ascii="宋体" w:hAnsi="宋体" w:eastAsia="宋体" w:cs="宋体"/>
                <w:sz w:val="28"/>
                <w:szCs w:val="28"/>
              </w:rPr>
              <w:t>》</w:t>
            </w:r>
            <w:r>
              <w:rPr>
                <w:rFonts w:hint="eastAsia" w:ascii="宋体" w:hAnsi="宋体" w:eastAsia="宋体" w:cs="宋体"/>
                <w:sz w:val="28"/>
                <w:szCs w:val="28"/>
                <w:lang w:eastAsia="zh-CN"/>
              </w:rPr>
              <w:t>第二百七十二条</w:t>
            </w:r>
            <w:r>
              <w:rPr>
                <w:rFonts w:hint="eastAsia" w:ascii="宋体" w:hAnsi="宋体" w:eastAsia="宋体" w:cs="宋体"/>
                <w:sz w:val="28"/>
                <w:szCs w:val="28"/>
              </w:rPr>
              <w:t>第1款</w:t>
            </w:r>
          </w:p>
        </w:tc>
        <w:tc>
          <w:tcPr>
            <w:tcW w:w="2540" w:type="dxa"/>
            <w:tcBorders>
              <w:top w:val="outset" w:color="auto" w:sz="6" w:space="0"/>
              <w:left w:val="outset" w:color="auto" w:sz="6" w:space="0"/>
              <w:bottom w:val="outset" w:color="auto" w:sz="6" w:space="0"/>
              <w:right w:val="outset" w:color="auto" w:sz="6" w:space="0"/>
            </w:tcBorders>
          </w:tcPr>
          <w:p w14:paraId="1CFE9D53">
            <w:pPr>
              <w:rPr>
                <w:rFonts w:hint="eastAsia" w:ascii="宋体" w:hAnsi="宋体" w:eastAsia="宋体" w:cs="宋体"/>
                <w:sz w:val="28"/>
                <w:szCs w:val="28"/>
              </w:rPr>
            </w:pPr>
            <w:r>
              <w:rPr>
                <w:rFonts w:hint="eastAsia" w:ascii="宋体" w:hAnsi="宋体" w:eastAsia="宋体" w:cs="宋体"/>
                <w:sz w:val="28"/>
                <w:szCs w:val="28"/>
              </w:rPr>
              <w:t>利用职务之便， 挪用本单位资金归个人使用或者借贷给他人</w:t>
            </w:r>
          </w:p>
        </w:tc>
        <w:tc>
          <w:tcPr>
            <w:tcW w:w="1540" w:type="dxa"/>
            <w:tcBorders>
              <w:top w:val="outset" w:color="auto" w:sz="6" w:space="0"/>
              <w:left w:val="outset" w:color="auto" w:sz="6" w:space="0"/>
              <w:bottom w:val="outset" w:color="auto" w:sz="6" w:space="0"/>
              <w:right w:val="outset" w:color="auto" w:sz="6" w:space="0"/>
            </w:tcBorders>
          </w:tcPr>
          <w:p w14:paraId="0F1170C0">
            <w:pPr>
              <w:rPr>
                <w:rFonts w:hint="eastAsia" w:ascii="宋体" w:hAnsi="宋体" w:eastAsia="宋体" w:cs="宋体"/>
                <w:sz w:val="28"/>
                <w:szCs w:val="28"/>
              </w:rPr>
            </w:pPr>
            <w:r>
              <w:rPr>
                <w:rFonts w:hint="eastAsia" w:ascii="宋体" w:hAnsi="宋体" w:eastAsia="宋体" w:cs="宋体"/>
                <w:sz w:val="28"/>
                <w:szCs w:val="28"/>
              </w:rPr>
              <w:t>1、10000元以上，3个月未还；2、10000元以上，3个月以内，进行</w:t>
            </w:r>
            <w:r>
              <w:rPr>
                <w:rFonts w:hint="eastAsia" w:ascii="宋体" w:hAnsi="宋体" w:eastAsia="宋体" w:cs="宋体"/>
                <w:sz w:val="28"/>
                <w:szCs w:val="28"/>
                <w:lang w:eastAsia="zh-CN"/>
              </w:rPr>
              <w:t>营利</w:t>
            </w:r>
            <w:r>
              <w:rPr>
                <w:rFonts w:hint="eastAsia" w:ascii="宋体" w:hAnsi="宋体" w:eastAsia="宋体" w:cs="宋体"/>
                <w:sz w:val="28"/>
                <w:szCs w:val="28"/>
              </w:rPr>
              <w:t>活动</w:t>
            </w:r>
            <w:r>
              <w:rPr>
                <w:rFonts w:hint="eastAsia" w:ascii="宋体" w:hAnsi="宋体" w:eastAsia="宋体" w:cs="宋体"/>
                <w:sz w:val="28"/>
                <w:szCs w:val="28"/>
              </w:rPr>
              <w:br w:type="textWrapping"/>
            </w:r>
            <w:r>
              <w:rPr>
                <w:rFonts w:hint="eastAsia" w:ascii="宋体" w:hAnsi="宋体" w:eastAsia="宋体" w:cs="宋体"/>
                <w:sz w:val="28"/>
                <w:szCs w:val="28"/>
              </w:rPr>
              <w:t>3、5000元以上，进行非法活动</w:t>
            </w:r>
          </w:p>
        </w:tc>
        <w:tc>
          <w:tcPr>
            <w:tcW w:w="2995" w:type="dxa"/>
            <w:tcBorders>
              <w:top w:val="outset" w:color="auto" w:sz="6" w:space="0"/>
              <w:left w:val="outset" w:color="auto" w:sz="6" w:space="0"/>
              <w:bottom w:val="outset" w:color="auto" w:sz="6" w:space="0"/>
              <w:right w:val="outset" w:color="auto" w:sz="6" w:space="0"/>
            </w:tcBorders>
          </w:tcPr>
          <w:p w14:paraId="2B1F2E9F">
            <w:pPr>
              <w:rPr>
                <w:rFonts w:hint="eastAsia" w:ascii="宋体" w:hAnsi="宋体" w:eastAsia="宋体" w:cs="宋体"/>
                <w:sz w:val="28"/>
                <w:szCs w:val="28"/>
              </w:rPr>
            </w:pPr>
            <w:r>
              <w:rPr>
                <w:rFonts w:hint="eastAsia" w:ascii="宋体" w:hAnsi="宋体" w:eastAsia="宋体" w:cs="宋体"/>
                <w:sz w:val="28"/>
                <w:szCs w:val="28"/>
              </w:rPr>
              <w:t>三年以下</w:t>
            </w:r>
            <w:r>
              <w:rPr>
                <w:rFonts w:hint="eastAsia" w:ascii="宋体" w:hAnsi="宋体" w:eastAsia="宋体" w:cs="宋体"/>
                <w:sz w:val="28"/>
                <w:szCs w:val="28"/>
                <w:lang w:eastAsia="zh-CN"/>
              </w:rPr>
              <w:t>有期徒刑</w:t>
            </w:r>
            <w:r>
              <w:rPr>
                <w:rFonts w:hint="eastAsia" w:ascii="宋体" w:hAnsi="宋体" w:eastAsia="宋体" w:cs="宋体"/>
                <w:sz w:val="28"/>
                <w:szCs w:val="28"/>
              </w:rPr>
              <w:t>；数额巨大或数额较大不退还的，处三年以上十年以下有期徒刑。</w:t>
            </w:r>
          </w:p>
        </w:tc>
      </w:tr>
    </w:tbl>
    <w:p w14:paraId="1ACF858B">
      <w:pPr>
        <w:rPr>
          <w:rFonts w:hint="eastAsia" w:ascii="宋体" w:hAnsi="宋体" w:eastAsia="宋体" w:cs="宋体"/>
          <w:sz w:val="28"/>
          <w:szCs w:val="28"/>
        </w:rPr>
      </w:pPr>
      <w:r>
        <w:rPr>
          <w:rFonts w:hint="eastAsia" w:ascii="宋体" w:hAnsi="宋体" w:eastAsia="宋体" w:cs="宋体"/>
          <w:sz w:val="28"/>
          <w:szCs w:val="28"/>
        </w:rPr>
        <w:t> </w:t>
      </w:r>
    </w:p>
    <w:p w14:paraId="667EBBDA">
      <w:pPr>
        <w:rPr>
          <w:rFonts w:hint="eastAsia" w:ascii="宋体" w:hAnsi="宋体" w:eastAsia="宋体" w:cs="宋体"/>
          <w:sz w:val="28"/>
          <w:szCs w:val="28"/>
        </w:rPr>
      </w:pPr>
    </w:p>
    <w:p w14:paraId="101E8A60">
      <w:pPr>
        <w:rPr>
          <w:rFonts w:hint="eastAsia" w:ascii="宋体" w:hAnsi="宋体" w:eastAsia="宋体" w:cs="宋体"/>
          <w:sz w:val="28"/>
          <w:szCs w:val="28"/>
        </w:rPr>
      </w:pPr>
    </w:p>
    <w:p w14:paraId="4A12554B">
      <w:pPr>
        <w:rPr>
          <w:rFonts w:hint="eastAsia" w:ascii="宋体" w:hAnsi="宋体" w:eastAsia="宋体" w:cs="宋体"/>
          <w:sz w:val="28"/>
          <w:szCs w:val="28"/>
        </w:rPr>
      </w:pPr>
    </w:p>
    <w:p w14:paraId="68BAB066">
      <w:pPr>
        <w:rPr>
          <w:rFonts w:hint="eastAsia" w:ascii="宋体" w:hAnsi="宋体" w:eastAsia="宋体" w:cs="宋体"/>
          <w:sz w:val="28"/>
          <w:szCs w:val="28"/>
        </w:rPr>
      </w:pPr>
    </w:p>
    <w:p w14:paraId="6FD7DF9D">
      <w:pPr>
        <w:rPr>
          <w:rFonts w:hint="eastAsia" w:ascii="宋体" w:hAnsi="宋体" w:eastAsia="宋体" w:cs="宋体"/>
          <w:sz w:val="28"/>
          <w:szCs w:val="28"/>
        </w:rPr>
      </w:pPr>
      <w:r>
        <w:rPr>
          <w:rFonts w:hint="eastAsia" w:ascii="宋体" w:hAnsi="宋体" w:eastAsia="宋体" w:cs="宋体"/>
          <w:sz w:val="28"/>
          <w:szCs w:val="28"/>
        </w:rPr>
        <w:t> 附2</w:t>
      </w:r>
    </w:p>
    <w:p w14:paraId="47AA88F7">
      <w:pPr>
        <w:rPr>
          <w:rFonts w:hint="eastAsia" w:ascii="宋体" w:hAnsi="宋体" w:eastAsia="宋体" w:cs="宋体"/>
          <w:sz w:val="28"/>
          <w:szCs w:val="28"/>
        </w:rPr>
      </w:pPr>
      <w:r>
        <w:rPr>
          <w:rFonts w:hint="eastAsia" w:ascii="宋体" w:hAnsi="宋体" w:eastAsia="宋体" w:cs="宋体"/>
          <w:sz w:val="28"/>
          <w:szCs w:val="28"/>
        </w:rPr>
        <w:t> </w:t>
      </w:r>
    </w:p>
    <w:p w14:paraId="74553A2D">
      <w:pPr>
        <w:jc w:val="center"/>
        <w:rPr>
          <w:rFonts w:hint="eastAsia" w:ascii="宋体" w:hAnsi="宋体" w:eastAsia="宋体" w:cs="宋体"/>
          <w:sz w:val="28"/>
          <w:szCs w:val="28"/>
        </w:rPr>
      </w:pPr>
      <w:r>
        <w:rPr>
          <w:rFonts w:hint="eastAsia" w:ascii="宋体" w:hAnsi="宋体" w:eastAsia="宋体" w:cs="宋体"/>
          <w:sz w:val="28"/>
          <w:szCs w:val="28"/>
        </w:rPr>
        <w:t>商业贿赂与员工廉洁从业合规专项</w:t>
      </w:r>
    </w:p>
    <w:p w14:paraId="04A5D75F">
      <w:pPr>
        <w:jc w:val="center"/>
        <w:rPr>
          <w:rFonts w:hint="eastAsia" w:ascii="宋体" w:hAnsi="宋体" w:eastAsia="宋体" w:cs="宋体"/>
          <w:sz w:val="28"/>
          <w:szCs w:val="28"/>
        </w:rPr>
      </w:pPr>
      <w:r>
        <w:rPr>
          <w:rFonts w:hint="eastAsia" w:ascii="宋体" w:hAnsi="宋体" w:eastAsia="宋体" w:cs="宋体"/>
          <w:sz w:val="28"/>
          <w:szCs w:val="28"/>
        </w:rPr>
        <w:t>承诺书</w:t>
      </w:r>
    </w:p>
    <w:p w14:paraId="69441746">
      <w:pPr>
        <w:rPr>
          <w:rFonts w:hint="eastAsia" w:ascii="宋体" w:hAnsi="宋体" w:eastAsia="宋体" w:cs="宋体"/>
          <w:sz w:val="28"/>
          <w:szCs w:val="28"/>
        </w:rPr>
      </w:pPr>
      <w:r>
        <w:rPr>
          <w:rFonts w:hint="eastAsia" w:ascii="宋体" w:hAnsi="宋体" w:eastAsia="宋体" w:cs="宋体"/>
          <w:sz w:val="28"/>
          <w:szCs w:val="28"/>
          <w:lang w:val="en-US" w:eastAsia="zh-CN"/>
        </w:rPr>
        <w:t>北京维康慈善基金会</w:t>
      </w:r>
      <w:r>
        <w:rPr>
          <w:rFonts w:hint="eastAsia" w:ascii="宋体" w:hAnsi="宋体" w:eastAsia="宋体" w:cs="宋体"/>
          <w:sz w:val="28"/>
          <w:szCs w:val="28"/>
        </w:rPr>
        <w:t>：</w:t>
      </w:r>
    </w:p>
    <w:p w14:paraId="743DC85F">
      <w:pPr>
        <w:ind w:firstLine="560" w:firstLineChars="200"/>
        <w:rPr>
          <w:rFonts w:hint="eastAsia" w:ascii="宋体" w:hAnsi="宋体" w:eastAsia="宋体" w:cs="宋体"/>
          <w:sz w:val="28"/>
          <w:szCs w:val="28"/>
        </w:rPr>
      </w:pPr>
      <w:r>
        <w:rPr>
          <w:rFonts w:hint="eastAsia" w:ascii="宋体" w:hAnsi="宋体" w:eastAsia="宋体" w:cs="宋体"/>
          <w:sz w:val="28"/>
          <w:szCs w:val="28"/>
        </w:rPr>
        <w:t>为弘扬诚信工作的价值观，履行廉洁从业职责，</w:t>
      </w:r>
      <w:r>
        <w:rPr>
          <w:rFonts w:hint="eastAsia" w:ascii="宋体" w:hAnsi="宋体" w:eastAsia="宋体" w:cs="宋体"/>
          <w:sz w:val="28"/>
          <w:szCs w:val="28"/>
          <w:lang w:eastAsia="zh-CN"/>
        </w:rPr>
        <w:t>制度</w:t>
      </w:r>
      <w:r>
        <w:rPr>
          <w:rFonts w:hint="eastAsia" w:ascii="宋体" w:hAnsi="宋体" w:eastAsia="宋体" w:cs="宋体"/>
          <w:sz w:val="28"/>
          <w:szCs w:val="28"/>
        </w:rPr>
        <w:t>合规管理行为，促进基金会健康持续的合规发展，本人在充分知悉商业贿赂与廉洁从业合规专项规定的前提下，自愿并郑重做出以下承诺：</w:t>
      </w:r>
    </w:p>
    <w:p w14:paraId="013CCC97">
      <w:pPr>
        <w:rPr>
          <w:rFonts w:hint="eastAsia" w:ascii="宋体" w:hAnsi="宋体" w:eastAsia="宋体" w:cs="宋体"/>
          <w:sz w:val="28"/>
          <w:szCs w:val="28"/>
        </w:rPr>
      </w:pPr>
      <w:r>
        <w:rPr>
          <w:rFonts w:hint="eastAsia" w:ascii="宋体" w:hAnsi="宋体" w:eastAsia="宋体" w:cs="宋体"/>
          <w:sz w:val="28"/>
          <w:szCs w:val="28"/>
        </w:rPr>
        <w:t>一、严守法纪、恪守诚信</w:t>
      </w:r>
    </w:p>
    <w:p w14:paraId="14817BE0">
      <w:pPr>
        <w:ind w:firstLine="560" w:firstLineChars="200"/>
        <w:rPr>
          <w:rFonts w:hint="eastAsia" w:ascii="宋体" w:hAnsi="宋体" w:eastAsia="宋体" w:cs="宋体"/>
          <w:sz w:val="28"/>
          <w:szCs w:val="28"/>
        </w:rPr>
      </w:pPr>
      <w:r>
        <w:rPr>
          <w:rFonts w:hint="eastAsia" w:ascii="宋体" w:hAnsi="宋体" w:eastAsia="宋体" w:cs="宋体"/>
          <w:sz w:val="28"/>
          <w:szCs w:val="28"/>
        </w:rPr>
        <w:t>自觉遵守《中华人民共和国民法典》《中华人民共和国刑法</w:t>
      </w:r>
      <w:r>
        <w:rPr>
          <w:rFonts w:hint="eastAsia" w:ascii="宋体" w:hAnsi="宋体" w:eastAsia="宋体" w:cs="宋体"/>
          <w:sz w:val="28"/>
          <w:szCs w:val="28"/>
          <w:lang w:eastAsia="zh-CN"/>
        </w:rPr>
        <w:t>》《</w:t>
      </w:r>
      <w:r>
        <w:rPr>
          <w:rFonts w:hint="eastAsia" w:ascii="宋体" w:hAnsi="宋体" w:eastAsia="宋体" w:cs="宋体"/>
          <w:sz w:val="28"/>
          <w:szCs w:val="28"/>
        </w:rPr>
        <w:t>中华人民共和国劳动合同法</w:t>
      </w:r>
      <w:r>
        <w:rPr>
          <w:rFonts w:hint="eastAsia" w:ascii="宋体" w:hAnsi="宋体" w:eastAsia="宋体" w:cs="宋体"/>
          <w:sz w:val="28"/>
          <w:szCs w:val="28"/>
          <w:lang w:eastAsia="zh-CN"/>
        </w:rPr>
        <w:t>》《</w:t>
      </w:r>
      <w:r>
        <w:rPr>
          <w:rFonts w:hint="eastAsia" w:ascii="宋体" w:hAnsi="宋体" w:eastAsia="宋体" w:cs="宋体"/>
          <w:sz w:val="28"/>
          <w:szCs w:val="28"/>
        </w:rPr>
        <w:t>中华人民共和国反不正当竞争法</w:t>
      </w:r>
      <w:r>
        <w:rPr>
          <w:rFonts w:hint="eastAsia" w:ascii="宋体" w:hAnsi="宋体" w:eastAsia="宋体" w:cs="宋体"/>
          <w:sz w:val="28"/>
          <w:szCs w:val="28"/>
          <w:lang w:eastAsia="zh-CN"/>
        </w:rPr>
        <w:t>》《</w:t>
      </w:r>
      <w:r>
        <w:rPr>
          <w:rFonts w:hint="eastAsia" w:ascii="宋体" w:hAnsi="宋体" w:eastAsia="宋体" w:cs="宋体"/>
          <w:sz w:val="28"/>
          <w:szCs w:val="28"/>
        </w:rPr>
        <w:t>中华人民共和国慈善法</w:t>
      </w:r>
      <w:r>
        <w:rPr>
          <w:rFonts w:hint="eastAsia" w:ascii="宋体" w:hAnsi="宋体" w:eastAsia="宋体" w:cs="宋体"/>
          <w:sz w:val="28"/>
          <w:szCs w:val="28"/>
          <w:lang w:eastAsia="zh-CN"/>
        </w:rPr>
        <w:t>》《</w:t>
      </w:r>
      <w:r>
        <w:rPr>
          <w:rFonts w:hint="eastAsia" w:ascii="宋体" w:hAnsi="宋体" w:eastAsia="宋体" w:cs="宋体"/>
          <w:sz w:val="28"/>
          <w:szCs w:val="28"/>
        </w:rPr>
        <w:t>关于禁止商业贿赂行为的暂行规定》等其他法律法规、</w:t>
      </w:r>
      <w:r>
        <w:rPr>
          <w:rFonts w:hint="eastAsia" w:ascii="宋体" w:hAnsi="宋体" w:eastAsia="宋体" w:cs="宋体"/>
          <w:sz w:val="28"/>
          <w:szCs w:val="28"/>
          <w:lang w:eastAsia="zh-CN"/>
        </w:rPr>
        <w:t>制度</w:t>
      </w:r>
      <w:r>
        <w:rPr>
          <w:rFonts w:hint="eastAsia" w:ascii="宋体" w:hAnsi="宋体" w:eastAsia="宋体" w:cs="宋体"/>
          <w:sz w:val="28"/>
          <w:szCs w:val="28"/>
          <w:lang w:eastAsia="zh-CN"/>
        </w:rPr>
        <w:t>性</w:t>
      </w:r>
      <w:r>
        <w:rPr>
          <w:rFonts w:hint="eastAsia" w:ascii="宋体" w:hAnsi="宋体" w:eastAsia="宋体" w:cs="宋体"/>
          <w:sz w:val="28"/>
          <w:szCs w:val="28"/>
        </w:rPr>
        <w:t>文件之规定，共同营造良好的办公环境与职业纪律。</w:t>
      </w:r>
    </w:p>
    <w:p w14:paraId="4679EAA3">
      <w:pPr>
        <w:ind w:firstLine="560" w:firstLineChars="200"/>
        <w:rPr>
          <w:rFonts w:hint="eastAsia" w:ascii="宋体" w:hAnsi="宋体" w:eastAsia="宋体" w:cs="宋体"/>
          <w:sz w:val="28"/>
          <w:szCs w:val="28"/>
        </w:rPr>
      </w:pPr>
      <w:r>
        <w:rPr>
          <w:rFonts w:hint="eastAsia" w:ascii="宋体" w:hAnsi="宋体" w:eastAsia="宋体" w:cs="宋体"/>
          <w:sz w:val="28"/>
          <w:szCs w:val="28"/>
        </w:rPr>
        <w:t>不得为合作企业在药品、医用耗材购销中谋取回扣或者其他不正当利益，不得向医疗基金会管理人员、采购人员、医师、药师、医药代表等有关人员给予回扣或其他不正当利益。</w:t>
      </w:r>
    </w:p>
    <w:p w14:paraId="4E2B3F46">
      <w:pPr>
        <w:rPr>
          <w:rFonts w:hint="eastAsia" w:ascii="宋体" w:hAnsi="宋体" w:eastAsia="宋体" w:cs="宋体"/>
          <w:sz w:val="28"/>
          <w:szCs w:val="28"/>
        </w:rPr>
      </w:pPr>
      <w:r>
        <w:rPr>
          <w:rFonts w:hint="eastAsia" w:ascii="宋体" w:hAnsi="宋体" w:eastAsia="宋体" w:cs="宋体"/>
          <w:sz w:val="28"/>
          <w:szCs w:val="28"/>
        </w:rPr>
        <w:t>不得接受捐赠人、供应商及其关联方以各种名义直接给予的现金、购物卡、礼品、各种有价证券以及其他不当利益。不得以各种名义索取、收受执行方、供应商等合作单位和个人的现金、有价证券、支付凭证、贵重礼品和其它财物。</w:t>
      </w:r>
    </w:p>
    <w:p w14:paraId="6C2750AB">
      <w:pPr>
        <w:ind w:firstLine="560" w:firstLineChars="200"/>
        <w:rPr>
          <w:rFonts w:hint="eastAsia" w:ascii="宋体" w:hAnsi="宋体" w:eastAsia="宋体" w:cs="宋体"/>
          <w:sz w:val="28"/>
          <w:szCs w:val="28"/>
        </w:rPr>
      </w:pPr>
      <w:r>
        <w:rPr>
          <w:rFonts w:hint="eastAsia" w:ascii="宋体" w:hAnsi="宋体" w:eastAsia="宋体" w:cs="宋体"/>
          <w:sz w:val="28"/>
          <w:szCs w:val="28"/>
        </w:rPr>
        <w:t>不得接受合作单位出资的境内（外）旅游、变相旅游、营业性娱乐场所娱乐活动等。不得在合作单位以基金会名义报销应当由其本人承担的费用。不得利用职务便利</w:t>
      </w:r>
      <w:r>
        <w:rPr>
          <w:rFonts w:hint="eastAsia" w:ascii="宋体" w:hAnsi="宋体" w:eastAsia="宋体" w:cs="宋体"/>
          <w:sz w:val="28"/>
          <w:szCs w:val="28"/>
          <w:lang w:eastAsia="zh-CN"/>
        </w:rPr>
        <w:t>侵占</w:t>
      </w:r>
      <w:r>
        <w:rPr>
          <w:rFonts w:hint="eastAsia" w:ascii="宋体" w:hAnsi="宋体" w:eastAsia="宋体" w:cs="宋体"/>
          <w:sz w:val="28"/>
          <w:szCs w:val="28"/>
        </w:rPr>
        <w:t>基金会财产以及利用其他不正手段为自己或者他人谋取非法利益侵犯基金会合法权利。</w:t>
      </w:r>
    </w:p>
    <w:p w14:paraId="3B4EB412">
      <w:pPr>
        <w:ind w:firstLine="560" w:firstLineChars="200"/>
        <w:rPr>
          <w:rFonts w:hint="eastAsia" w:ascii="宋体" w:hAnsi="宋体" w:eastAsia="宋体" w:cs="宋体"/>
          <w:sz w:val="28"/>
          <w:szCs w:val="28"/>
        </w:rPr>
      </w:pPr>
      <w:r>
        <w:rPr>
          <w:rFonts w:hint="eastAsia" w:ascii="宋体" w:hAnsi="宋体" w:eastAsia="宋体" w:cs="宋体"/>
          <w:sz w:val="28"/>
          <w:szCs w:val="28"/>
        </w:rPr>
        <w:t>不得出现虚开虚受增值税发票及其他形式虚构服务套现洗钱行为。不得向国家机关工作人员</w:t>
      </w:r>
      <w:r>
        <w:rPr>
          <w:rFonts w:hint="eastAsia" w:ascii="宋体" w:hAnsi="宋体" w:eastAsia="宋体" w:cs="宋体"/>
          <w:sz w:val="28"/>
          <w:szCs w:val="28"/>
          <w:lang w:eastAsia="zh-CN"/>
        </w:rPr>
        <w:t>给予</w:t>
      </w:r>
      <w:r>
        <w:rPr>
          <w:rFonts w:hint="eastAsia" w:ascii="宋体" w:hAnsi="宋体" w:eastAsia="宋体" w:cs="宋体"/>
          <w:sz w:val="28"/>
          <w:szCs w:val="28"/>
        </w:rPr>
        <w:t>财物、利用职务之便为其</w:t>
      </w:r>
      <w:r>
        <w:rPr>
          <w:rFonts w:hint="eastAsia" w:ascii="宋体" w:hAnsi="宋体" w:eastAsia="宋体" w:cs="宋体"/>
          <w:sz w:val="28"/>
          <w:szCs w:val="28"/>
          <w:lang w:eastAsia="zh-CN"/>
        </w:rPr>
        <w:t>谋取</w:t>
      </w:r>
      <w:r>
        <w:rPr>
          <w:rFonts w:hint="eastAsia" w:ascii="宋体" w:hAnsi="宋体" w:eastAsia="宋体" w:cs="宋体"/>
          <w:sz w:val="28"/>
          <w:szCs w:val="28"/>
        </w:rPr>
        <w:t>利益或者利用国家工作人员的职务便利与其为他人谋取利益。</w:t>
      </w:r>
    </w:p>
    <w:p w14:paraId="555EEB6F">
      <w:pPr>
        <w:rPr>
          <w:rFonts w:hint="eastAsia" w:ascii="宋体" w:hAnsi="宋体" w:eastAsia="宋体" w:cs="宋体"/>
          <w:sz w:val="28"/>
          <w:szCs w:val="28"/>
        </w:rPr>
      </w:pPr>
      <w:r>
        <w:rPr>
          <w:rFonts w:hint="eastAsia" w:ascii="宋体" w:hAnsi="宋体" w:eastAsia="宋体" w:cs="宋体"/>
          <w:sz w:val="28"/>
          <w:szCs w:val="28"/>
        </w:rPr>
        <w:t>二、违约担责，依法承担</w:t>
      </w:r>
    </w:p>
    <w:p w14:paraId="357AD372">
      <w:pPr>
        <w:ind w:firstLine="560" w:firstLineChars="200"/>
        <w:rPr>
          <w:rFonts w:hint="eastAsia" w:ascii="宋体" w:hAnsi="宋体" w:eastAsia="宋体" w:cs="宋体"/>
          <w:sz w:val="28"/>
          <w:szCs w:val="28"/>
        </w:rPr>
      </w:pPr>
      <w:r>
        <w:rPr>
          <w:rFonts w:hint="eastAsia" w:ascii="宋体" w:hAnsi="宋体" w:eastAsia="宋体" w:cs="宋体"/>
          <w:sz w:val="28"/>
          <w:szCs w:val="28"/>
        </w:rPr>
        <w:t>本人承诺，如在劳动合同存续期间如违反上述</w:t>
      </w:r>
      <w:r>
        <w:rPr>
          <w:rFonts w:hint="eastAsia" w:ascii="宋体" w:hAnsi="宋体" w:eastAsia="宋体" w:cs="宋体"/>
          <w:sz w:val="28"/>
          <w:szCs w:val="28"/>
          <w:lang w:eastAsia="zh-CN"/>
        </w:rPr>
        <w:t>任何</w:t>
      </w:r>
      <w:r>
        <w:rPr>
          <w:rFonts w:hint="eastAsia" w:ascii="宋体" w:hAnsi="宋体" w:eastAsia="宋体" w:cs="宋体"/>
          <w:sz w:val="28"/>
          <w:szCs w:val="28"/>
        </w:rPr>
        <w:t>一条，基金会有权随时解除劳动合同并不承担任何责任。触犯我国法律法规的，由基金会移交司法机关依法处理。</w:t>
      </w:r>
    </w:p>
    <w:p w14:paraId="3528F784">
      <w:pPr>
        <w:rPr>
          <w:rFonts w:hint="eastAsia" w:ascii="宋体" w:hAnsi="宋体" w:eastAsia="宋体" w:cs="宋体"/>
          <w:sz w:val="28"/>
          <w:szCs w:val="28"/>
        </w:rPr>
      </w:pPr>
    </w:p>
    <w:p w14:paraId="4171CB5E">
      <w:pPr>
        <w:rPr>
          <w:rFonts w:hint="eastAsia" w:ascii="宋体" w:hAnsi="宋体" w:eastAsia="宋体" w:cs="宋体"/>
          <w:sz w:val="28"/>
          <w:szCs w:val="28"/>
        </w:rPr>
      </w:pPr>
    </w:p>
    <w:p w14:paraId="440E9940">
      <w:pPr>
        <w:rPr>
          <w:rFonts w:hint="eastAsia" w:ascii="宋体" w:hAnsi="宋体" w:eastAsia="宋体" w:cs="宋体"/>
          <w:sz w:val="28"/>
          <w:szCs w:val="28"/>
        </w:rPr>
      </w:pPr>
      <w:r>
        <w:rPr>
          <w:rFonts w:hint="eastAsia" w:ascii="宋体" w:hAnsi="宋体" w:eastAsia="宋体" w:cs="宋体"/>
          <w:sz w:val="28"/>
          <w:szCs w:val="28"/>
        </w:rPr>
        <w:t>承诺人（签字）：    年     月    日</w:t>
      </w:r>
    </w:p>
    <w:p w14:paraId="5E08E051">
      <w:pPr>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6B"/>
    <w:rsid w:val="000C46F0"/>
    <w:rsid w:val="000E299B"/>
    <w:rsid w:val="00200CFF"/>
    <w:rsid w:val="006941A4"/>
    <w:rsid w:val="00922F6B"/>
    <w:rsid w:val="00A62026"/>
    <w:rsid w:val="00AD2614"/>
    <w:rsid w:val="00E11818"/>
    <w:rsid w:val="00FD641D"/>
    <w:rsid w:val="6FEDE536"/>
    <w:rsid w:val="BFBD830C"/>
    <w:rsid w:val="D3EEB2C8"/>
    <w:rsid w:val="FFFF9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1614</Words>
  <Characters>1614</Characters>
  <Lines>89</Lines>
  <Paragraphs>62</Paragraphs>
  <TotalTime>1</TotalTime>
  <ScaleCrop>false</ScaleCrop>
  <LinksUpToDate>false</LinksUpToDate>
  <CharactersWithSpaces>3166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2025-09-13T11:16:00Z</dcterms:created>
  <dc:creator>蓉 沈</dc:creator>
  <cp:lastModifiedBy>王炸啊</cp:lastModifiedBy>
  <dcterms:modified xsi:type="dcterms:W3CDTF">2026-03-09T23:06:12Z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76E281524F203CD23E194169BDD538E2_42</vt:lpwstr>
  </property>
</Properties>
</file>